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81"/>
        <w:tblW w:w="4991" w:type="pct"/>
        <w:tblLayout w:type="fixed"/>
        <w:tblLook w:val="04A0" w:firstRow="1" w:lastRow="0" w:firstColumn="1" w:lastColumn="0" w:noHBand="0" w:noVBand="1"/>
      </w:tblPr>
      <w:tblGrid>
        <w:gridCol w:w="3870"/>
        <w:gridCol w:w="1440"/>
        <w:gridCol w:w="4752"/>
      </w:tblGrid>
      <w:tr w:rsidR="008E49C6" w:rsidRPr="00304022" w14:paraId="730EA130" w14:textId="77777777" w:rsidTr="003178B1">
        <w:trPr>
          <w:trHeight w:val="837"/>
        </w:trPr>
        <w:tc>
          <w:tcPr>
            <w:tcW w:w="3870" w:type="dxa"/>
            <w:vAlign w:val="center"/>
          </w:tcPr>
          <w:p w14:paraId="0D8A22DC" w14:textId="6946F8E0" w:rsidR="008E49C6" w:rsidRPr="00304022" w:rsidRDefault="00A22E15" w:rsidP="008E49C6">
            <w:pPr>
              <w:rPr>
                <w:rFonts w:cs="Arial"/>
                <w:b/>
                <w:szCs w:val="20"/>
              </w:rPr>
            </w:pPr>
            <w:r>
              <w:rPr>
                <w:noProof/>
              </w:rPr>
              <w:drawing>
                <wp:inline distT="0" distB="0" distL="0" distR="0" wp14:anchorId="458EEA02" wp14:editId="16B43562">
                  <wp:extent cx="2377440" cy="722376"/>
                  <wp:effectExtent l="0" t="0" r="0" b="1905"/>
                  <wp:docPr id="192649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9212" name="Picture 192649212"/>
                          <pic:cNvPicPr/>
                        </pic:nvPicPr>
                        <pic:blipFill rotWithShape="1">
                          <a:blip r:embed="rId12">
                            <a:extLst>
                              <a:ext uri="{28A0092B-C50C-407E-A947-70E740481C1C}">
                                <a14:useLocalDpi xmlns:a14="http://schemas.microsoft.com/office/drawing/2010/main" val="0"/>
                              </a:ext>
                            </a:extLst>
                          </a:blip>
                          <a:srcRect b="34027"/>
                          <a:stretch/>
                        </pic:blipFill>
                        <pic:spPr bwMode="auto">
                          <a:xfrm>
                            <a:off x="0" y="0"/>
                            <a:ext cx="2377440" cy="722376"/>
                          </a:xfrm>
                          <a:prstGeom prst="rect">
                            <a:avLst/>
                          </a:prstGeom>
                          <a:ln>
                            <a:noFill/>
                          </a:ln>
                          <a:extLst>
                            <a:ext uri="{53640926-AAD7-44D8-BBD7-CCE9431645EC}">
                              <a14:shadowObscured xmlns:a14="http://schemas.microsoft.com/office/drawing/2010/main"/>
                            </a:ext>
                          </a:extLst>
                        </pic:spPr>
                      </pic:pic>
                    </a:graphicData>
                  </a:graphic>
                </wp:inline>
              </w:drawing>
            </w:r>
          </w:p>
        </w:tc>
        <w:tc>
          <w:tcPr>
            <w:tcW w:w="1440" w:type="dxa"/>
            <w:vAlign w:val="center"/>
          </w:tcPr>
          <w:p w14:paraId="07681D3B" w14:textId="77777777" w:rsidR="008E49C6" w:rsidRPr="00304022" w:rsidRDefault="008E49C6" w:rsidP="008E49C6">
            <w:pPr>
              <w:jc w:val="center"/>
              <w:rPr>
                <w:rFonts w:cs="Arial"/>
              </w:rPr>
            </w:pPr>
            <w:r>
              <w:rPr>
                <w:noProof/>
              </w:rPr>
              <w:drawing>
                <wp:inline distT="0" distB="0" distL="0" distR="0" wp14:anchorId="1D00B86D" wp14:editId="3FAFF41B">
                  <wp:extent cx="685800" cy="6858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752" w:type="dxa"/>
            <w:vAlign w:val="center"/>
          </w:tcPr>
          <w:p w14:paraId="4036029A" w14:textId="5CD49453" w:rsidR="008E49C6" w:rsidRPr="00304022" w:rsidRDefault="008E49C6" w:rsidP="008E49C6">
            <w:pPr>
              <w:jc w:val="right"/>
              <w:rPr>
                <w:rFonts w:cs="Arial"/>
                <w:b/>
                <w:sz w:val="28"/>
                <w:szCs w:val="36"/>
              </w:rPr>
            </w:pPr>
            <w:r>
              <w:rPr>
                <w:rFonts w:cs="Arial"/>
                <w:b/>
                <w:sz w:val="28"/>
                <w:szCs w:val="36"/>
              </w:rPr>
              <w:t>FORM</w:t>
            </w:r>
            <w:r w:rsidR="00A22E15">
              <w:rPr>
                <w:rFonts w:cs="Arial"/>
                <w:b/>
                <w:sz w:val="28"/>
                <w:szCs w:val="36"/>
              </w:rPr>
              <w:t xml:space="preserve"> -</w:t>
            </w:r>
            <w:r>
              <w:rPr>
                <w:rFonts w:cs="Arial"/>
                <w:b/>
                <w:sz w:val="28"/>
                <w:szCs w:val="36"/>
              </w:rPr>
              <w:t xml:space="preserve"> Research Assessment</w:t>
            </w:r>
          </w:p>
        </w:tc>
      </w:tr>
    </w:tbl>
    <w:p w14:paraId="30FCF988" w14:textId="77777777" w:rsidR="002C0A15" w:rsidRDefault="002C0A15" w:rsidP="00F20506">
      <w:pPr>
        <w:jc w:val="center"/>
        <w:rPr>
          <w:rFonts w:cs="Arial"/>
          <w:szCs w:val="20"/>
        </w:rPr>
      </w:pPr>
    </w:p>
    <w:p w14:paraId="667B8A0D" w14:textId="77777777" w:rsidR="008E49C6" w:rsidRDefault="008E49C6" w:rsidP="00F20506">
      <w:pPr>
        <w:jc w:val="center"/>
        <w:rPr>
          <w:rFonts w:cs="Arial"/>
          <w:szCs w:val="20"/>
        </w:rPr>
      </w:pPr>
    </w:p>
    <w:tbl>
      <w:tblPr>
        <w:tblW w:w="4983" w:type="pct"/>
        <w:tblInd w:w="1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762"/>
        <w:gridCol w:w="2520"/>
        <w:gridCol w:w="1350"/>
        <w:gridCol w:w="2414"/>
      </w:tblGrid>
      <w:tr w:rsidR="00942CBA" w:rsidRPr="009A2480" w14:paraId="0DF081FD" w14:textId="77777777" w:rsidTr="003178B1">
        <w:trPr>
          <w:trHeight w:val="288"/>
        </w:trPr>
        <w:tc>
          <w:tcPr>
            <w:tcW w:w="3762" w:type="dxa"/>
            <w:vAlign w:val="center"/>
          </w:tcPr>
          <w:p w14:paraId="7DE6CD00" w14:textId="77777777" w:rsidR="00942CBA" w:rsidRPr="004F0C25" w:rsidRDefault="00942CBA" w:rsidP="002C047D">
            <w:pPr>
              <w:spacing w:before="60" w:after="60"/>
              <w:rPr>
                <w:rFonts w:cs="Arial"/>
                <w:b/>
                <w:szCs w:val="20"/>
              </w:rPr>
            </w:pPr>
            <w:r w:rsidRPr="004F0C25">
              <w:rPr>
                <w:rFonts w:cs="Arial"/>
                <w:b/>
                <w:szCs w:val="20"/>
              </w:rPr>
              <w:t>Date:</w:t>
            </w:r>
          </w:p>
        </w:tc>
        <w:tc>
          <w:tcPr>
            <w:tcW w:w="6284" w:type="dxa"/>
            <w:gridSpan w:val="3"/>
            <w:vAlign w:val="center"/>
          </w:tcPr>
          <w:p w14:paraId="1A536FB0" w14:textId="77777777" w:rsidR="00942CBA" w:rsidRPr="00B6509A" w:rsidRDefault="00942CBA" w:rsidP="002C047D">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942CBA" w:rsidRPr="009A2480" w14:paraId="0AF3564B" w14:textId="77777777" w:rsidTr="003178B1">
        <w:trPr>
          <w:trHeight w:val="70"/>
        </w:trPr>
        <w:tc>
          <w:tcPr>
            <w:tcW w:w="3762" w:type="dxa"/>
            <w:vAlign w:val="center"/>
          </w:tcPr>
          <w:p w14:paraId="5EB79296" w14:textId="39BAF3A8" w:rsidR="00942CBA" w:rsidRPr="004F0C25" w:rsidRDefault="00942CBA" w:rsidP="002C047D">
            <w:pPr>
              <w:spacing w:before="60" w:after="60"/>
              <w:rPr>
                <w:rFonts w:cs="Arial"/>
                <w:b/>
                <w:szCs w:val="20"/>
              </w:rPr>
            </w:pPr>
            <w:r w:rsidRPr="004F0C25">
              <w:rPr>
                <w:rFonts w:cs="Arial"/>
                <w:b/>
                <w:szCs w:val="20"/>
              </w:rPr>
              <w:t>FHIRB #</w:t>
            </w:r>
            <w:r w:rsidR="008567FA">
              <w:rPr>
                <w:rFonts w:cs="Arial"/>
                <w:b/>
                <w:szCs w:val="20"/>
              </w:rPr>
              <w:t xml:space="preserve"> (if submitting in Hutch IRB)</w:t>
            </w:r>
            <w:r w:rsidRPr="004F0C25">
              <w:rPr>
                <w:rFonts w:cs="Arial"/>
                <w:b/>
                <w:szCs w:val="20"/>
              </w:rPr>
              <w:t>:</w:t>
            </w:r>
          </w:p>
        </w:tc>
        <w:tc>
          <w:tcPr>
            <w:tcW w:w="6284" w:type="dxa"/>
            <w:gridSpan w:val="3"/>
            <w:vAlign w:val="center"/>
          </w:tcPr>
          <w:p w14:paraId="437F6FDD" w14:textId="77777777" w:rsidR="00942CBA" w:rsidRPr="00B6509A" w:rsidRDefault="00942CBA" w:rsidP="002C047D">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942CBA" w:rsidRPr="009A2480" w14:paraId="7F08F2B0" w14:textId="77777777" w:rsidTr="003178B1">
        <w:trPr>
          <w:trHeight w:val="70"/>
        </w:trPr>
        <w:tc>
          <w:tcPr>
            <w:tcW w:w="3762" w:type="dxa"/>
            <w:vAlign w:val="center"/>
          </w:tcPr>
          <w:p w14:paraId="34422907" w14:textId="2E8D99D4" w:rsidR="00942CBA" w:rsidRPr="004F0C25" w:rsidRDefault="00942CBA" w:rsidP="002C047D">
            <w:pPr>
              <w:spacing w:before="60" w:after="60"/>
              <w:rPr>
                <w:rFonts w:cs="Arial"/>
                <w:b/>
                <w:szCs w:val="20"/>
              </w:rPr>
            </w:pPr>
            <w:r>
              <w:rPr>
                <w:rFonts w:cs="Arial"/>
                <w:b/>
                <w:szCs w:val="20"/>
              </w:rPr>
              <w:t>RG #:</w:t>
            </w:r>
          </w:p>
        </w:tc>
        <w:tc>
          <w:tcPr>
            <w:tcW w:w="2520" w:type="dxa"/>
            <w:vAlign w:val="center"/>
          </w:tcPr>
          <w:p w14:paraId="692CCAB5" w14:textId="77777777" w:rsidR="00942CBA" w:rsidRPr="00B6509A" w:rsidRDefault="00942CBA" w:rsidP="002C047D">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c>
          <w:tcPr>
            <w:tcW w:w="1350" w:type="dxa"/>
            <w:vAlign w:val="center"/>
          </w:tcPr>
          <w:p w14:paraId="7669616F" w14:textId="77777777" w:rsidR="00942CBA" w:rsidRPr="000A2890" w:rsidRDefault="00942CBA" w:rsidP="002C047D">
            <w:pPr>
              <w:tabs>
                <w:tab w:val="left" w:pos="3600"/>
                <w:tab w:val="left" w:pos="4860"/>
                <w:tab w:val="left" w:pos="5940"/>
                <w:tab w:val="left" w:pos="7200"/>
                <w:tab w:val="right" w:leader="underscore" w:pos="11160"/>
              </w:tabs>
              <w:spacing w:before="60" w:after="60"/>
              <w:rPr>
                <w:rFonts w:cs="Arial"/>
                <w:b/>
                <w:bCs/>
                <w:szCs w:val="20"/>
              </w:rPr>
            </w:pPr>
            <w:r>
              <w:rPr>
                <w:rFonts w:cs="Arial"/>
                <w:b/>
                <w:bCs/>
                <w:szCs w:val="20"/>
              </w:rPr>
              <w:t>Protocol #:</w:t>
            </w:r>
          </w:p>
        </w:tc>
        <w:tc>
          <w:tcPr>
            <w:tcW w:w="2414" w:type="dxa"/>
            <w:vAlign w:val="center"/>
          </w:tcPr>
          <w:p w14:paraId="43CBDDCE" w14:textId="77777777" w:rsidR="00942CBA" w:rsidRPr="00B6509A" w:rsidRDefault="00942CBA" w:rsidP="002C047D">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942CBA" w:rsidRPr="009A2480" w14:paraId="44A7832B" w14:textId="77777777" w:rsidTr="003178B1">
        <w:trPr>
          <w:trHeight w:val="70"/>
        </w:trPr>
        <w:tc>
          <w:tcPr>
            <w:tcW w:w="3762" w:type="dxa"/>
            <w:vAlign w:val="center"/>
          </w:tcPr>
          <w:p w14:paraId="15533563" w14:textId="4A888128" w:rsidR="00942CBA" w:rsidRPr="004F0C25" w:rsidRDefault="008567FA" w:rsidP="002C047D">
            <w:pPr>
              <w:spacing w:before="60" w:after="60"/>
              <w:rPr>
                <w:rFonts w:cs="Arial"/>
                <w:b/>
                <w:szCs w:val="20"/>
              </w:rPr>
            </w:pPr>
            <w:r>
              <w:rPr>
                <w:rFonts w:cs="Arial"/>
                <w:b/>
                <w:szCs w:val="20"/>
              </w:rPr>
              <w:t>Fred Hutch Researcher</w:t>
            </w:r>
            <w:r w:rsidR="00942CBA" w:rsidRPr="004F0C25">
              <w:rPr>
                <w:rFonts w:cs="Arial"/>
                <w:b/>
                <w:szCs w:val="20"/>
              </w:rPr>
              <w:t>:</w:t>
            </w:r>
          </w:p>
        </w:tc>
        <w:tc>
          <w:tcPr>
            <w:tcW w:w="6284" w:type="dxa"/>
            <w:gridSpan w:val="3"/>
            <w:vAlign w:val="center"/>
          </w:tcPr>
          <w:p w14:paraId="3433DCB9" w14:textId="77777777" w:rsidR="00942CBA" w:rsidRPr="00B6509A" w:rsidRDefault="00942CBA" w:rsidP="002C047D">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942CBA" w:rsidRPr="009A2480" w14:paraId="04FD51FE" w14:textId="77777777" w:rsidTr="003178B1">
        <w:trPr>
          <w:trHeight w:val="70"/>
        </w:trPr>
        <w:tc>
          <w:tcPr>
            <w:tcW w:w="3762" w:type="dxa"/>
            <w:vAlign w:val="center"/>
          </w:tcPr>
          <w:p w14:paraId="695FD9EB" w14:textId="55AB8240" w:rsidR="00942CBA" w:rsidRPr="004F0C25" w:rsidRDefault="008567FA" w:rsidP="002C047D">
            <w:pPr>
              <w:spacing w:before="60" w:after="60"/>
              <w:rPr>
                <w:rFonts w:cs="Arial"/>
                <w:b/>
                <w:szCs w:val="20"/>
              </w:rPr>
            </w:pPr>
            <w:r>
              <w:rPr>
                <w:rFonts w:cs="Arial"/>
                <w:b/>
                <w:szCs w:val="20"/>
              </w:rPr>
              <w:t>Person completing this form:</w:t>
            </w:r>
            <w:r w:rsidR="00942CBA" w:rsidRPr="004F0C25">
              <w:rPr>
                <w:rFonts w:cs="Arial"/>
                <w:b/>
                <w:szCs w:val="20"/>
              </w:rPr>
              <w:t xml:space="preserve"> </w:t>
            </w:r>
          </w:p>
        </w:tc>
        <w:tc>
          <w:tcPr>
            <w:tcW w:w="6284" w:type="dxa"/>
            <w:gridSpan w:val="3"/>
            <w:vAlign w:val="center"/>
          </w:tcPr>
          <w:p w14:paraId="1D37E949" w14:textId="77777777" w:rsidR="00942CBA" w:rsidRPr="00B6509A" w:rsidRDefault="00942CBA" w:rsidP="002C047D">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8567FA" w:rsidRPr="009A2480" w14:paraId="449E7458" w14:textId="77777777" w:rsidTr="008567FA">
        <w:trPr>
          <w:trHeight w:val="70"/>
        </w:trPr>
        <w:tc>
          <w:tcPr>
            <w:tcW w:w="3762" w:type="dxa"/>
            <w:vAlign w:val="center"/>
          </w:tcPr>
          <w:p w14:paraId="5D00637A" w14:textId="0C93E438" w:rsidR="008567FA" w:rsidRDefault="003B2E17" w:rsidP="002C047D">
            <w:pPr>
              <w:spacing w:before="60" w:after="60"/>
              <w:rPr>
                <w:rFonts w:cs="Arial"/>
                <w:b/>
                <w:szCs w:val="20"/>
              </w:rPr>
            </w:pPr>
            <w:r>
              <w:rPr>
                <w:rFonts w:cs="Arial"/>
                <w:b/>
                <w:szCs w:val="20"/>
              </w:rPr>
              <w:t>Project Title:</w:t>
            </w:r>
          </w:p>
        </w:tc>
        <w:tc>
          <w:tcPr>
            <w:tcW w:w="6284" w:type="dxa"/>
            <w:gridSpan w:val="3"/>
            <w:vAlign w:val="center"/>
          </w:tcPr>
          <w:p w14:paraId="72F53927" w14:textId="737C491F" w:rsidR="008567FA" w:rsidRPr="00B6509A" w:rsidRDefault="003B2E17" w:rsidP="002C047D">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3B2E17" w:rsidRPr="009A2480" w14:paraId="2EC5A225" w14:textId="77777777" w:rsidTr="008567FA">
        <w:trPr>
          <w:trHeight w:val="70"/>
        </w:trPr>
        <w:tc>
          <w:tcPr>
            <w:tcW w:w="3762" w:type="dxa"/>
            <w:vAlign w:val="center"/>
          </w:tcPr>
          <w:p w14:paraId="1491096C" w14:textId="27A8C633" w:rsidR="003B2E17" w:rsidRDefault="003B2E17" w:rsidP="002C047D">
            <w:pPr>
              <w:spacing w:before="60" w:after="60"/>
              <w:rPr>
                <w:rFonts w:cs="Arial"/>
                <w:b/>
                <w:szCs w:val="20"/>
              </w:rPr>
            </w:pPr>
            <w:r>
              <w:rPr>
                <w:rFonts w:cs="Arial"/>
                <w:b/>
                <w:szCs w:val="20"/>
              </w:rPr>
              <w:t>Similar/Related studies or projects:</w:t>
            </w:r>
          </w:p>
        </w:tc>
        <w:tc>
          <w:tcPr>
            <w:tcW w:w="6284" w:type="dxa"/>
            <w:gridSpan w:val="3"/>
            <w:vAlign w:val="center"/>
          </w:tcPr>
          <w:p w14:paraId="1B232816" w14:textId="020E132A" w:rsidR="003B2E17" w:rsidRPr="00B6509A" w:rsidRDefault="003B2E17" w:rsidP="002C047D">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bl>
    <w:p w14:paraId="7CDFF54A" w14:textId="77777777" w:rsidR="00811BF1" w:rsidRDefault="00811BF1" w:rsidP="00811BF1">
      <w:pPr>
        <w:spacing w:before="120" w:after="60"/>
      </w:pPr>
      <w:r>
        <w:t>Have you consulted with anyone in the IRO about this research?  Who and when?</w:t>
      </w:r>
    </w:p>
    <w:tbl>
      <w:tblPr>
        <w:tblW w:w="10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10080"/>
      </w:tblGrid>
      <w:tr w:rsidR="00811BF1" w:rsidRPr="00304022" w14:paraId="314F7FA4" w14:textId="77777777" w:rsidTr="002C047D">
        <w:tc>
          <w:tcPr>
            <w:tcW w:w="10080" w:type="dxa"/>
            <w:shd w:val="clear" w:color="auto" w:fill="auto"/>
            <w:vAlign w:val="center"/>
          </w:tcPr>
          <w:p w14:paraId="36D1FFCF" w14:textId="77777777" w:rsidR="00811BF1" w:rsidRPr="00304022" w:rsidRDefault="00811BF1" w:rsidP="003178B1">
            <w:pPr>
              <w:suppressAutoHyphens/>
              <w:spacing w:before="40" w:after="200"/>
              <w:rPr>
                <w:rFonts w:cs="Arial"/>
                <w:color w:val="000000"/>
              </w:rPr>
            </w:pP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5AD20E21" w14:textId="77777777" w:rsidR="00FF6833" w:rsidRPr="003178B1" w:rsidRDefault="008D76AA" w:rsidP="002B5525">
      <w:pPr>
        <w:spacing w:before="240"/>
        <w:rPr>
          <w:rFonts w:cs="Arial"/>
          <w:i/>
          <w:szCs w:val="20"/>
        </w:rPr>
      </w:pPr>
      <w:r w:rsidRPr="00100BE3">
        <w:rPr>
          <w:rFonts w:cs="Arial"/>
          <w:b/>
          <w:i/>
          <w:szCs w:val="20"/>
        </w:rPr>
        <w:t>Note:</w:t>
      </w:r>
      <w:r w:rsidRPr="00100BE3">
        <w:rPr>
          <w:rFonts w:cs="Arial"/>
          <w:i/>
          <w:szCs w:val="20"/>
        </w:rPr>
        <w:t xml:space="preserve">  This form is only used for individuals whose primary appointment is at Fred Hutch. If your primary ap</w:t>
      </w:r>
      <w:r w:rsidRPr="006F3C95">
        <w:rPr>
          <w:rFonts w:cs="Arial"/>
          <w:i/>
          <w:szCs w:val="20"/>
        </w:rPr>
        <w:t>pointment is at UW or Seattle Children’s</w:t>
      </w:r>
      <w:r w:rsidR="004A2ED7" w:rsidRPr="003178B1">
        <w:rPr>
          <w:rFonts w:cs="Arial"/>
          <w:i/>
          <w:szCs w:val="20"/>
        </w:rPr>
        <w:t>, or any other institution</w:t>
      </w:r>
      <w:r w:rsidRPr="003178B1">
        <w:rPr>
          <w:rFonts w:cs="Arial"/>
          <w:i/>
          <w:szCs w:val="20"/>
        </w:rPr>
        <w:t xml:space="preserve">, please contact </w:t>
      </w:r>
      <w:r w:rsidR="005D3577" w:rsidRPr="003178B1">
        <w:rPr>
          <w:rFonts w:cs="Arial"/>
          <w:i/>
          <w:szCs w:val="20"/>
        </w:rPr>
        <w:t xml:space="preserve">your </w:t>
      </w:r>
      <w:r w:rsidR="005D2BAD" w:rsidRPr="003178B1">
        <w:rPr>
          <w:rFonts w:cs="Arial"/>
          <w:i/>
          <w:szCs w:val="20"/>
        </w:rPr>
        <w:t xml:space="preserve">institution’s </w:t>
      </w:r>
      <w:r w:rsidRPr="003178B1">
        <w:rPr>
          <w:rFonts w:cs="Arial"/>
          <w:i/>
          <w:szCs w:val="20"/>
        </w:rPr>
        <w:t>IRB for assistance.</w:t>
      </w:r>
      <w:r w:rsidR="00F043A4" w:rsidRPr="003178B1">
        <w:rPr>
          <w:rFonts w:cs="Arial"/>
          <w:i/>
          <w:szCs w:val="20"/>
        </w:rPr>
        <w:t xml:space="preserve"> </w:t>
      </w:r>
    </w:p>
    <w:p w14:paraId="707F5A7A" w14:textId="4ADCC87A" w:rsidR="00F043A4" w:rsidRPr="003178B1" w:rsidRDefault="00F043A4" w:rsidP="003178B1">
      <w:pPr>
        <w:spacing w:before="120"/>
        <w:rPr>
          <w:rFonts w:cs="Arial"/>
          <w:i/>
          <w:szCs w:val="20"/>
        </w:rPr>
      </w:pPr>
      <w:r w:rsidRPr="003178B1">
        <w:rPr>
          <w:rFonts w:cs="Arial"/>
          <w:i/>
          <w:szCs w:val="20"/>
        </w:rPr>
        <w:t>The intent of t</w:t>
      </w:r>
      <w:r w:rsidR="004B62C3" w:rsidRPr="003178B1">
        <w:rPr>
          <w:rFonts w:cs="Arial"/>
          <w:i/>
          <w:szCs w:val="20"/>
        </w:rPr>
        <w:t xml:space="preserve">his form </w:t>
      </w:r>
      <w:r w:rsidRPr="003178B1">
        <w:rPr>
          <w:rFonts w:cs="Arial"/>
          <w:i/>
          <w:szCs w:val="20"/>
        </w:rPr>
        <w:t xml:space="preserve">is </w:t>
      </w:r>
      <w:r w:rsidR="004B62C3" w:rsidRPr="003178B1">
        <w:rPr>
          <w:rFonts w:cs="Arial"/>
          <w:i/>
          <w:szCs w:val="20"/>
        </w:rPr>
        <w:t xml:space="preserve">to help </w:t>
      </w:r>
      <w:r w:rsidRPr="003178B1">
        <w:rPr>
          <w:rFonts w:cs="Arial"/>
          <w:i/>
          <w:szCs w:val="20"/>
        </w:rPr>
        <w:t xml:space="preserve">the person most familiar with the planning and development of a project to </w:t>
      </w:r>
      <w:r w:rsidR="004B62C3" w:rsidRPr="003178B1">
        <w:rPr>
          <w:rFonts w:cs="Arial"/>
          <w:i/>
          <w:szCs w:val="20"/>
        </w:rPr>
        <w:t xml:space="preserve">decide </w:t>
      </w:r>
      <w:proofErr w:type="gramStart"/>
      <w:r w:rsidR="004B62C3" w:rsidRPr="003178B1">
        <w:rPr>
          <w:rFonts w:cs="Arial"/>
          <w:i/>
          <w:szCs w:val="20"/>
        </w:rPr>
        <w:t xml:space="preserve">whether </w:t>
      </w:r>
      <w:r w:rsidR="008F7D24" w:rsidRPr="003178B1">
        <w:rPr>
          <w:rFonts w:cs="Arial"/>
          <w:i/>
          <w:szCs w:val="20"/>
        </w:rPr>
        <w:t>or not</w:t>
      </w:r>
      <w:proofErr w:type="gramEnd"/>
      <w:r w:rsidR="008F7D24" w:rsidRPr="003178B1">
        <w:rPr>
          <w:rFonts w:cs="Arial"/>
          <w:i/>
          <w:szCs w:val="20"/>
        </w:rPr>
        <w:t xml:space="preserve"> </w:t>
      </w:r>
      <w:r w:rsidRPr="003178B1">
        <w:rPr>
          <w:rFonts w:cs="Arial"/>
          <w:i/>
          <w:szCs w:val="20"/>
        </w:rPr>
        <w:t xml:space="preserve">the </w:t>
      </w:r>
      <w:r w:rsidR="004B62C3" w:rsidRPr="003178B1">
        <w:rPr>
          <w:rFonts w:cs="Arial"/>
          <w:i/>
          <w:szCs w:val="20"/>
        </w:rPr>
        <w:t>project is research</w:t>
      </w:r>
      <w:r w:rsidR="00D9450C" w:rsidRPr="003178B1">
        <w:rPr>
          <w:rFonts w:cs="Arial"/>
          <w:i/>
          <w:szCs w:val="20"/>
        </w:rPr>
        <w:t xml:space="preserve"> under federal regulations</w:t>
      </w:r>
      <w:r w:rsidR="00423EB3">
        <w:rPr>
          <w:rFonts w:cs="Arial"/>
          <w:i/>
          <w:szCs w:val="20"/>
        </w:rPr>
        <w:t xml:space="preserve"> and Washington state law</w:t>
      </w:r>
      <w:r w:rsidR="004B62C3" w:rsidRPr="003178B1">
        <w:rPr>
          <w:rFonts w:cs="Arial"/>
          <w:i/>
          <w:szCs w:val="20"/>
        </w:rPr>
        <w:t>.</w:t>
      </w:r>
      <w:r w:rsidR="00B25FB3" w:rsidRPr="003178B1">
        <w:rPr>
          <w:rFonts w:cs="Arial"/>
          <w:i/>
          <w:szCs w:val="20"/>
        </w:rPr>
        <w:t xml:space="preserve"> You may keep this form for your records</w:t>
      </w:r>
      <w:r w:rsidR="007609C9" w:rsidRPr="003178B1">
        <w:rPr>
          <w:rFonts w:cs="Arial"/>
          <w:i/>
          <w:szCs w:val="20"/>
        </w:rPr>
        <w:t xml:space="preserve"> if you determine your project does not meet the regulatory definition of research</w:t>
      </w:r>
      <w:r w:rsidR="00B25FB3" w:rsidRPr="003178B1">
        <w:rPr>
          <w:rFonts w:cs="Arial"/>
          <w:i/>
          <w:szCs w:val="20"/>
        </w:rPr>
        <w:t>.</w:t>
      </w:r>
      <w:r w:rsidR="008D76AA" w:rsidRPr="003178B1">
        <w:rPr>
          <w:rFonts w:cs="Arial"/>
          <w:i/>
          <w:szCs w:val="20"/>
        </w:rPr>
        <w:t xml:space="preserve"> </w:t>
      </w:r>
      <w:r w:rsidR="007609C9" w:rsidRPr="003178B1">
        <w:rPr>
          <w:rFonts w:cs="Arial"/>
          <w:b/>
          <w:i/>
          <w:szCs w:val="20"/>
        </w:rPr>
        <w:t xml:space="preserve">If you are unsure whether your project meets the regulatory definition of research, </w:t>
      </w:r>
      <w:r w:rsidR="006E0656" w:rsidRPr="003178B1">
        <w:rPr>
          <w:rFonts w:cs="Arial"/>
          <w:b/>
          <w:i/>
          <w:szCs w:val="20"/>
        </w:rPr>
        <w:t>you may</w:t>
      </w:r>
      <w:r w:rsidR="007609C9" w:rsidRPr="003178B1">
        <w:rPr>
          <w:rFonts w:cs="Arial"/>
          <w:b/>
          <w:i/>
          <w:szCs w:val="20"/>
        </w:rPr>
        <w:t xml:space="preserve"> submit this form to the IRO</w:t>
      </w:r>
      <w:r w:rsidR="00D9450C" w:rsidRPr="003178B1">
        <w:rPr>
          <w:rFonts w:cs="Arial"/>
          <w:b/>
          <w:i/>
          <w:szCs w:val="20"/>
        </w:rPr>
        <w:t xml:space="preserve"> for our opinion.</w:t>
      </w:r>
      <w:r w:rsidR="007609C9" w:rsidRPr="003178B1">
        <w:rPr>
          <w:rFonts w:cs="Arial"/>
          <w:i/>
          <w:szCs w:val="20"/>
        </w:rPr>
        <w:t xml:space="preserve"> </w:t>
      </w:r>
    </w:p>
    <w:p w14:paraId="38DC5968" w14:textId="232E2F21" w:rsidR="001B0823" w:rsidRPr="003178B1" w:rsidRDefault="00352038" w:rsidP="003178B1">
      <w:pPr>
        <w:spacing w:before="120"/>
        <w:rPr>
          <w:rFonts w:cs="Arial"/>
          <w:i/>
          <w:szCs w:val="20"/>
        </w:rPr>
      </w:pPr>
      <w:r w:rsidRPr="003178B1">
        <w:rPr>
          <w:rFonts w:cs="Arial"/>
          <w:b/>
          <w:i/>
          <w:szCs w:val="20"/>
        </w:rPr>
        <w:t xml:space="preserve">Human </w:t>
      </w:r>
      <w:r w:rsidR="00B364AD" w:rsidRPr="003178B1">
        <w:rPr>
          <w:rFonts w:cs="Arial"/>
          <w:b/>
          <w:i/>
          <w:szCs w:val="20"/>
        </w:rPr>
        <w:t>r</w:t>
      </w:r>
      <w:r w:rsidRPr="003178B1">
        <w:rPr>
          <w:rFonts w:cs="Arial"/>
          <w:b/>
          <w:i/>
          <w:szCs w:val="20"/>
        </w:rPr>
        <w:t xml:space="preserve">esearch </w:t>
      </w:r>
      <w:r w:rsidR="00B364AD" w:rsidRPr="003178B1">
        <w:rPr>
          <w:rFonts w:cs="Arial"/>
          <w:b/>
          <w:i/>
          <w:szCs w:val="20"/>
        </w:rPr>
        <w:t>p</w:t>
      </w:r>
      <w:r w:rsidRPr="003178B1">
        <w:rPr>
          <w:rFonts w:cs="Arial"/>
          <w:b/>
          <w:i/>
          <w:szCs w:val="20"/>
        </w:rPr>
        <w:t xml:space="preserve">rotection </w:t>
      </w:r>
      <w:r w:rsidR="00B364AD" w:rsidRPr="003178B1">
        <w:rPr>
          <w:rFonts w:cs="Arial"/>
          <w:b/>
          <w:i/>
          <w:szCs w:val="20"/>
        </w:rPr>
        <w:t>r</w:t>
      </w:r>
      <w:r w:rsidR="00BA388A" w:rsidRPr="003178B1">
        <w:rPr>
          <w:rFonts w:cs="Arial"/>
          <w:b/>
          <w:i/>
          <w:szCs w:val="20"/>
        </w:rPr>
        <w:t xml:space="preserve">egulations </w:t>
      </w:r>
      <w:r w:rsidRPr="003178B1">
        <w:rPr>
          <w:rFonts w:cs="Arial"/>
          <w:b/>
          <w:i/>
          <w:szCs w:val="20"/>
        </w:rPr>
        <w:t xml:space="preserve">and the Fred Hutch Human Research Protection </w:t>
      </w:r>
      <w:r w:rsidR="006A0E2A" w:rsidRPr="003178B1">
        <w:rPr>
          <w:rFonts w:cs="Arial"/>
          <w:b/>
          <w:i/>
          <w:szCs w:val="20"/>
        </w:rPr>
        <w:t>Program</w:t>
      </w:r>
      <w:r w:rsidR="00341B09">
        <w:rPr>
          <w:rFonts w:cs="Arial"/>
          <w:b/>
          <w:i/>
          <w:szCs w:val="20"/>
        </w:rPr>
        <w:t xml:space="preserve"> (HRPP)</w:t>
      </w:r>
      <w:r w:rsidRPr="003178B1">
        <w:rPr>
          <w:rFonts w:cs="Arial"/>
          <w:b/>
          <w:i/>
          <w:szCs w:val="20"/>
        </w:rPr>
        <w:t xml:space="preserve"> </w:t>
      </w:r>
      <w:r w:rsidR="00BA388A" w:rsidRPr="003178B1">
        <w:rPr>
          <w:rFonts w:cs="Arial"/>
          <w:b/>
          <w:i/>
          <w:szCs w:val="20"/>
        </w:rPr>
        <w:t>do not require that</w:t>
      </w:r>
      <w:r w:rsidR="00BA388A" w:rsidRPr="002245EE">
        <w:rPr>
          <w:rFonts w:cs="Arial"/>
          <w:b/>
          <w:i/>
          <w:szCs w:val="20"/>
        </w:rPr>
        <w:t xml:space="preserve"> </w:t>
      </w:r>
      <w:r w:rsidR="00BA388A" w:rsidRPr="003178B1">
        <w:rPr>
          <w:rFonts w:cs="Arial"/>
          <w:b/>
          <w:i/>
          <w:szCs w:val="20"/>
          <w:u w:val="single"/>
        </w:rPr>
        <w:t>non</w:t>
      </w:r>
      <w:r w:rsidR="00A67BE4" w:rsidRPr="003178B1">
        <w:rPr>
          <w:rFonts w:cs="Arial"/>
          <w:b/>
          <w:i/>
          <w:szCs w:val="20"/>
          <w:u w:val="single"/>
        </w:rPr>
        <w:noBreakHyphen/>
      </w:r>
      <w:r w:rsidR="00BA388A" w:rsidRPr="003178B1">
        <w:rPr>
          <w:rFonts w:cs="Arial"/>
          <w:b/>
          <w:i/>
          <w:szCs w:val="20"/>
          <w:u w:val="single"/>
        </w:rPr>
        <w:t>research a</w:t>
      </w:r>
      <w:r w:rsidR="00E71FD4" w:rsidRPr="003178B1">
        <w:rPr>
          <w:rFonts w:cs="Arial"/>
          <w:b/>
          <w:i/>
          <w:szCs w:val="20"/>
          <w:u w:val="single"/>
        </w:rPr>
        <w:t>ctivities</w:t>
      </w:r>
      <w:r w:rsidR="00E71FD4" w:rsidRPr="003178B1">
        <w:rPr>
          <w:rFonts w:cs="Arial"/>
          <w:b/>
          <w:i/>
          <w:szCs w:val="20"/>
        </w:rPr>
        <w:t xml:space="preserve"> </w:t>
      </w:r>
      <w:r w:rsidR="00BA388A" w:rsidRPr="003178B1">
        <w:rPr>
          <w:rFonts w:cs="Arial"/>
          <w:b/>
          <w:i/>
          <w:szCs w:val="20"/>
        </w:rPr>
        <w:t xml:space="preserve">receive </w:t>
      </w:r>
      <w:r w:rsidR="00E71FD4" w:rsidRPr="003178B1">
        <w:rPr>
          <w:rFonts w:cs="Arial"/>
          <w:b/>
          <w:i/>
          <w:szCs w:val="20"/>
        </w:rPr>
        <w:t>IRB approval or determination.</w:t>
      </w:r>
      <w:r w:rsidR="00E71FD4" w:rsidRPr="003178B1">
        <w:rPr>
          <w:rFonts w:cs="Arial"/>
          <w:i/>
          <w:szCs w:val="20"/>
        </w:rPr>
        <w:t xml:space="preserve"> However, you may </w:t>
      </w:r>
      <w:r w:rsidR="00146275" w:rsidRPr="003178B1">
        <w:rPr>
          <w:rFonts w:cs="Arial"/>
          <w:i/>
          <w:szCs w:val="20"/>
        </w:rPr>
        <w:t xml:space="preserve">need </w:t>
      </w:r>
      <w:r w:rsidR="00E24D5A" w:rsidRPr="003178B1">
        <w:rPr>
          <w:rFonts w:cs="Arial"/>
          <w:i/>
          <w:szCs w:val="20"/>
        </w:rPr>
        <w:t>confirmation from the Institutional Review Office</w:t>
      </w:r>
      <w:r w:rsidR="00146275" w:rsidRPr="003178B1">
        <w:rPr>
          <w:rFonts w:cs="Arial"/>
          <w:i/>
          <w:szCs w:val="20"/>
        </w:rPr>
        <w:t xml:space="preserve"> </w:t>
      </w:r>
      <w:r w:rsidR="00E24D5A" w:rsidRPr="003178B1">
        <w:rPr>
          <w:rFonts w:cs="Arial"/>
          <w:i/>
          <w:szCs w:val="20"/>
        </w:rPr>
        <w:t xml:space="preserve">(IRO) </w:t>
      </w:r>
      <w:r w:rsidR="00146275" w:rsidRPr="003178B1">
        <w:rPr>
          <w:rFonts w:cs="Arial"/>
          <w:i/>
          <w:szCs w:val="20"/>
        </w:rPr>
        <w:t>that the project is not research</w:t>
      </w:r>
      <w:r w:rsidR="00E71FD4" w:rsidRPr="003178B1">
        <w:rPr>
          <w:rFonts w:cs="Arial"/>
          <w:i/>
          <w:szCs w:val="20"/>
        </w:rPr>
        <w:t xml:space="preserve"> </w:t>
      </w:r>
      <w:r w:rsidR="00146275" w:rsidRPr="003178B1">
        <w:rPr>
          <w:rFonts w:cs="Arial"/>
          <w:i/>
          <w:szCs w:val="20"/>
        </w:rPr>
        <w:t xml:space="preserve">for other reasons, </w:t>
      </w:r>
      <w:r w:rsidR="00670E0F" w:rsidRPr="003178B1">
        <w:rPr>
          <w:rFonts w:cs="Arial"/>
          <w:i/>
          <w:szCs w:val="20"/>
        </w:rPr>
        <w:t>for example:</w:t>
      </w:r>
      <w:r w:rsidR="0058489D" w:rsidRPr="003178B1">
        <w:rPr>
          <w:rFonts w:cs="Arial"/>
          <w:i/>
          <w:szCs w:val="20"/>
        </w:rPr>
        <w:t xml:space="preserve"> </w:t>
      </w:r>
      <w:r w:rsidR="00670E0F" w:rsidRPr="003178B1">
        <w:rPr>
          <w:rFonts w:cs="Arial"/>
          <w:i/>
          <w:szCs w:val="20"/>
        </w:rPr>
        <w:t xml:space="preserve">a.) </w:t>
      </w:r>
      <w:r w:rsidR="0058489D" w:rsidRPr="003178B1">
        <w:rPr>
          <w:rFonts w:cs="Arial"/>
          <w:i/>
          <w:szCs w:val="20"/>
        </w:rPr>
        <w:t>the</w:t>
      </w:r>
      <w:r w:rsidR="00E71FD4" w:rsidRPr="003178B1">
        <w:rPr>
          <w:rFonts w:cs="Arial"/>
          <w:i/>
          <w:szCs w:val="20"/>
        </w:rPr>
        <w:t xml:space="preserve"> </w:t>
      </w:r>
      <w:r w:rsidR="00B355AE" w:rsidRPr="003178B1">
        <w:rPr>
          <w:rFonts w:cs="Arial"/>
          <w:i/>
          <w:szCs w:val="20"/>
        </w:rPr>
        <w:t xml:space="preserve">Fred Hutch </w:t>
      </w:r>
      <w:r w:rsidR="00E71FD4" w:rsidRPr="003178B1">
        <w:rPr>
          <w:rFonts w:cs="Arial"/>
          <w:i/>
          <w:szCs w:val="20"/>
        </w:rPr>
        <w:t xml:space="preserve">Finance Department </w:t>
      </w:r>
      <w:r w:rsidR="00146275" w:rsidRPr="003178B1">
        <w:rPr>
          <w:rFonts w:cs="Arial"/>
          <w:i/>
          <w:szCs w:val="20"/>
        </w:rPr>
        <w:t xml:space="preserve">needs verification </w:t>
      </w:r>
      <w:proofErr w:type="gramStart"/>
      <w:r w:rsidR="00146275" w:rsidRPr="003178B1">
        <w:rPr>
          <w:rFonts w:cs="Arial"/>
          <w:i/>
          <w:szCs w:val="20"/>
        </w:rPr>
        <w:t>in order to</w:t>
      </w:r>
      <w:proofErr w:type="gramEnd"/>
      <w:r w:rsidR="00E71FD4" w:rsidRPr="003178B1">
        <w:rPr>
          <w:rFonts w:cs="Arial"/>
          <w:i/>
          <w:szCs w:val="20"/>
        </w:rPr>
        <w:t xml:space="preserve"> release funds if you are compensating individuals for their involvement</w:t>
      </w:r>
      <w:r w:rsidR="00B355AE" w:rsidRPr="003178B1">
        <w:rPr>
          <w:rFonts w:cs="Arial"/>
          <w:i/>
          <w:szCs w:val="20"/>
        </w:rPr>
        <w:t xml:space="preserve"> in non-research activities</w:t>
      </w:r>
      <w:r w:rsidR="003C1A60" w:rsidRPr="003178B1">
        <w:rPr>
          <w:rFonts w:cs="Arial"/>
          <w:i/>
          <w:szCs w:val="20"/>
        </w:rPr>
        <w:t xml:space="preserve">, </w:t>
      </w:r>
      <w:r w:rsidR="005D3577" w:rsidRPr="003178B1">
        <w:rPr>
          <w:rFonts w:cs="Arial"/>
          <w:i/>
          <w:szCs w:val="20"/>
        </w:rPr>
        <w:t xml:space="preserve">or </w:t>
      </w:r>
      <w:r w:rsidR="003C1A60" w:rsidRPr="003178B1">
        <w:rPr>
          <w:rFonts w:cs="Arial"/>
          <w:i/>
          <w:szCs w:val="20"/>
        </w:rPr>
        <w:t xml:space="preserve">b.) for </w:t>
      </w:r>
      <w:r w:rsidR="00866879" w:rsidRPr="003178B1">
        <w:rPr>
          <w:rFonts w:cs="Arial"/>
          <w:i/>
          <w:szCs w:val="20"/>
        </w:rPr>
        <w:t xml:space="preserve">submission </w:t>
      </w:r>
      <w:r w:rsidR="003C1A60" w:rsidRPr="003178B1">
        <w:rPr>
          <w:rFonts w:cs="Arial"/>
          <w:i/>
          <w:szCs w:val="20"/>
        </w:rPr>
        <w:t>to a journal for publication</w:t>
      </w:r>
      <w:r w:rsidR="00E71FD4" w:rsidRPr="003178B1">
        <w:rPr>
          <w:rFonts w:cs="Arial"/>
          <w:i/>
          <w:szCs w:val="20"/>
        </w:rPr>
        <w:t xml:space="preserve">. </w:t>
      </w:r>
      <w:r w:rsidR="00BB5382" w:rsidRPr="003178B1">
        <w:rPr>
          <w:rFonts w:cs="Arial"/>
          <w:i/>
          <w:szCs w:val="20"/>
        </w:rPr>
        <w:t xml:space="preserve">To obtain a </w:t>
      </w:r>
      <w:r w:rsidR="00A60C54" w:rsidRPr="003178B1">
        <w:rPr>
          <w:rFonts w:cs="Arial"/>
          <w:i/>
          <w:szCs w:val="20"/>
        </w:rPr>
        <w:t xml:space="preserve">formal </w:t>
      </w:r>
      <w:r w:rsidR="00BB5382" w:rsidRPr="00100BE3">
        <w:rPr>
          <w:rFonts w:cs="Arial"/>
          <w:i/>
          <w:szCs w:val="20"/>
        </w:rPr>
        <w:t xml:space="preserve">determination from the </w:t>
      </w:r>
      <w:r w:rsidR="00E24D5A" w:rsidRPr="00100BE3">
        <w:rPr>
          <w:rFonts w:cs="Arial"/>
          <w:i/>
          <w:szCs w:val="20"/>
        </w:rPr>
        <w:t xml:space="preserve">IRO </w:t>
      </w:r>
      <w:r w:rsidR="00BB5382" w:rsidRPr="006F3C95">
        <w:rPr>
          <w:rFonts w:cs="Arial"/>
          <w:i/>
          <w:szCs w:val="20"/>
        </w:rPr>
        <w:t xml:space="preserve">that your activity is not research, please complete this form and </w:t>
      </w:r>
      <w:r w:rsidR="001F5F6A" w:rsidRPr="003178B1">
        <w:rPr>
          <w:rFonts w:cs="Arial"/>
          <w:i/>
          <w:szCs w:val="20"/>
        </w:rPr>
        <w:t>attach it to your submission in the Hutch IRB electronic system</w:t>
      </w:r>
      <w:r w:rsidR="00A60C54" w:rsidRPr="003178B1">
        <w:rPr>
          <w:rFonts w:cs="Arial"/>
          <w:i/>
          <w:szCs w:val="20"/>
        </w:rPr>
        <w:t xml:space="preserve">. </w:t>
      </w:r>
      <w:r w:rsidR="00A047EF" w:rsidRPr="00100BE3">
        <w:rPr>
          <w:rFonts w:cs="Arial"/>
          <w:i/>
          <w:szCs w:val="20"/>
        </w:rPr>
        <w:t xml:space="preserve">This form can be submitted as the “protocol” in Hutch IRB. </w:t>
      </w:r>
    </w:p>
    <w:p w14:paraId="76E90E6C" w14:textId="257202E5" w:rsidR="00686032" w:rsidRPr="006F3C95" w:rsidRDefault="00827462" w:rsidP="003178B1">
      <w:pPr>
        <w:spacing w:before="120"/>
        <w:rPr>
          <w:rFonts w:cs="Arial"/>
          <w:b/>
          <w:szCs w:val="20"/>
        </w:rPr>
      </w:pPr>
      <w:r w:rsidRPr="003178B1">
        <w:rPr>
          <w:rFonts w:cs="Arial"/>
          <w:b/>
          <w:szCs w:val="20"/>
        </w:rPr>
        <w:t xml:space="preserve">If you have filled out this form, and the conclusion is </w:t>
      </w:r>
      <w:r w:rsidR="004B7B6C" w:rsidRPr="003178B1">
        <w:rPr>
          <w:rFonts w:cs="Arial"/>
          <w:b/>
          <w:szCs w:val="20"/>
        </w:rPr>
        <w:t xml:space="preserve">that </w:t>
      </w:r>
      <w:r w:rsidRPr="003178B1">
        <w:rPr>
          <w:rFonts w:cs="Arial"/>
          <w:b/>
          <w:szCs w:val="20"/>
        </w:rPr>
        <w:t xml:space="preserve">the project qualifies as research, you </w:t>
      </w:r>
      <w:r w:rsidR="007609C9" w:rsidRPr="003178B1">
        <w:rPr>
          <w:rFonts w:cs="Arial"/>
          <w:b/>
          <w:szCs w:val="20"/>
        </w:rPr>
        <w:t xml:space="preserve">MUST </w:t>
      </w:r>
      <w:r w:rsidRPr="003178B1">
        <w:rPr>
          <w:rFonts w:cs="Arial"/>
          <w:b/>
          <w:szCs w:val="20"/>
        </w:rPr>
        <w:t xml:space="preserve">submit the research </w:t>
      </w:r>
      <w:r w:rsidR="004B7B6C" w:rsidRPr="003178B1">
        <w:rPr>
          <w:rFonts w:cs="Arial"/>
          <w:b/>
          <w:szCs w:val="20"/>
        </w:rPr>
        <w:t xml:space="preserve">to the </w:t>
      </w:r>
      <w:r w:rsidR="006A0964" w:rsidRPr="003178B1">
        <w:rPr>
          <w:rFonts w:cs="Arial"/>
          <w:b/>
          <w:szCs w:val="20"/>
        </w:rPr>
        <w:t>appropriate IR</w:t>
      </w:r>
      <w:r w:rsidR="00051DA5" w:rsidRPr="003178B1">
        <w:rPr>
          <w:rFonts w:cs="Arial"/>
          <w:b/>
          <w:szCs w:val="20"/>
        </w:rPr>
        <w:t>B</w:t>
      </w:r>
      <w:r w:rsidR="006A0964" w:rsidRPr="003178B1">
        <w:rPr>
          <w:rFonts w:cs="Arial"/>
          <w:b/>
          <w:szCs w:val="20"/>
        </w:rPr>
        <w:t xml:space="preserve"> </w:t>
      </w:r>
      <w:r w:rsidR="00D9450C" w:rsidRPr="003178B1">
        <w:rPr>
          <w:rFonts w:cs="Arial"/>
          <w:b/>
          <w:szCs w:val="20"/>
        </w:rPr>
        <w:t>and receive a final written determination</w:t>
      </w:r>
      <w:r w:rsidR="00021FEB" w:rsidRPr="003178B1">
        <w:rPr>
          <w:rFonts w:cs="Arial"/>
          <w:b/>
          <w:szCs w:val="20"/>
        </w:rPr>
        <w:t xml:space="preserve"> </w:t>
      </w:r>
      <w:r w:rsidRPr="003178B1">
        <w:rPr>
          <w:rFonts w:cs="Arial"/>
          <w:b/>
          <w:szCs w:val="20"/>
        </w:rPr>
        <w:t>before research activities may begin.</w:t>
      </w:r>
      <w:r w:rsidR="004B7B6C" w:rsidRPr="003178B1">
        <w:rPr>
          <w:rFonts w:cs="Arial"/>
          <w:b/>
          <w:szCs w:val="20"/>
        </w:rPr>
        <w:t xml:space="preserve"> (The only exception is a </w:t>
      </w:r>
      <w:r w:rsidR="00A60C54" w:rsidRPr="003178B1">
        <w:rPr>
          <w:rFonts w:cs="Arial"/>
          <w:b/>
          <w:szCs w:val="20"/>
        </w:rPr>
        <w:t>N</w:t>
      </w:r>
      <w:r w:rsidR="004B7B6C" w:rsidRPr="003178B1">
        <w:rPr>
          <w:rFonts w:cs="Arial"/>
          <w:b/>
          <w:szCs w:val="20"/>
        </w:rPr>
        <w:t xml:space="preserve">ot </w:t>
      </w:r>
      <w:r w:rsidR="00A60C54" w:rsidRPr="003178B1">
        <w:rPr>
          <w:rFonts w:cs="Arial"/>
          <w:b/>
          <w:szCs w:val="20"/>
        </w:rPr>
        <w:t>H</w:t>
      </w:r>
      <w:r w:rsidR="004B7B6C" w:rsidRPr="003178B1">
        <w:rPr>
          <w:rFonts w:cs="Arial"/>
          <w:b/>
          <w:szCs w:val="20"/>
        </w:rPr>
        <w:t xml:space="preserve">uman </w:t>
      </w:r>
      <w:r w:rsidR="00A60C54" w:rsidRPr="003178B1">
        <w:rPr>
          <w:rFonts w:cs="Arial"/>
          <w:b/>
          <w:szCs w:val="20"/>
        </w:rPr>
        <w:t xml:space="preserve">Research </w:t>
      </w:r>
      <w:r w:rsidR="004B7B6C" w:rsidRPr="003178B1">
        <w:rPr>
          <w:rFonts w:cs="Arial"/>
          <w:b/>
          <w:szCs w:val="20"/>
        </w:rPr>
        <w:t>project using only sources on the IR</w:t>
      </w:r>
      <w:r w:rsidR="00592C0F">
        <w:rPr>
          <w:rFonts w:cs="Arial"/>
          <w:b/>
          <w:szCs w:val="20"/>
        </w:rPr>
        <w:t>B</w:t>
      </w:r>
      <w:r w:rsidR="004B7B6C" w:rsidRPr="003178B1">
        <w:rPr>
          <w:rFonts w:cs="Arial"/>
          <w:b/>
          <w:szCs w:val="20"/>
        </w:rPr>
        <w:t xml:space="preserve">’s </w:t>
      </w:r>
      <w:hyperlink r:id="rId14" w:anchor="prereviewed" w:history="1">
        <w:r w:rsidR="00A22E15">
          <w:rPr>
            <w:rStyle w:val="Hyperlink"/>
            <w:rFonts w:cs="Arial"/>
            <w:bCs/>
          </w:rPr>
          <w:t>Pre-Reviewed Sources of De-identified Human Specimens and/or Data</w:t>
        </w:r>
      </w:hyperlink>
      <w:r w:rsidR="004B7B6C" w:rsidRPr="00100BE3">
        <w:rPr>
          <w:rFonts w:cs="Arial"/>
          <w:bCs/>
          <w:szCs w:val="20"/>
        </w:rPr>
        <w:t xml:space="preserve"> </w:t>
      </w:r>
      <w:r w:rsidR="004B7B6C" w:rsidRPr="00100BE3">
        <w:rPr>
          <w:rFonts w:cs="Arial"/>
          <w:b/>
          <w:szCs w:val="20"/>
        </w:rPr>
        <w:t>list.)</w:t>
      </w:r>
      <w:r w:rsidR="00433D90" w:rsidRPr="006F3C95">
        <w:rPr>
          <w:rFonts w:cs="Arial"/>
          <w:b/>
          <w:szCs w:val="20"/>
        </w:rPr>
        <w:t xml:space="preserve"> </w:t>
      </w:r>
      <w:r w:rsidR="0017302C" w:rsidRPr="006F3C95">
        <w:rPr>
          <w:rFonts w:cs="Arial"/>
          <w:b/>
          <w:szCs w:val="20"/>
        </w:rPr>
        <w:t xml:space="preserve">For help in determining </w:t>
      </w:r>
      <w:r w:rsidR="00051DA5" w:rsidRPr="003178B1">
        <w:rPr>
          <w:rFonts w:cs="Arial"/>
          <w:b/>
          <w:szCs w:val="20"/>
        </w:rPr>
        <w:t xml:space="preserve">whether Fred Hutch is </w:t>
      </w:r>
      <w:r w:rsidR="0017302C" w:rsidRPr="003178B1">
        <w:rPr>
          <w:rFonts w:cs="Arial"/>
          <w:b/>
          <w:szCs w:val="20"/>
        </w:rPr>
        <w:t xml:space="preserve">the right IRB, see </w:t>
      </w:r>
      <w:r w:rsidR="00A22E15">
        <w:rPr>
          <w:rFonts w:cs="Arial"/>
          <w:b/>
          <w:szCs w:val="20"/>
        </w:rPr>
        <w:t xml:space="preserve">the </w:t>
      </w:r>
      <w:hyperlink r:id="rId15" w:history="1">
        <w:r w:rsidR="00A22E15" w:rsidRPr="00A22E15">
          <w:rPr>
            <w:rStyle w:val="Hyperlink"/>
            <w:rFonts w:cs="Arial"/>
            <w:b/>
            <w:szCs w:val="20"/>
          </w:rPr>
          <w:t>Selecting the Right IRB</w:t>
        </w:r>
      </w:hyperlink>
      <w:r w:rsidR="00A22E15">
        <w:rPr>
          <w:rFonts w:cs="Arial"/>
          <w:b/>
          <w:szCs w:val="20"/>
        </w:rPr>
        <w:t xml:space="preserve"> webpage</w:t>
      </w:r>
      <w:r w:rsidR="0017302C" w:rsidRPr="00100BE3">
        <w:rPr>
          <w:rFonts w:cs="Arial"/>
          <w:b/>
          <w:szCs w:val="20"/>
        </w:rPr>
        <w:t xml:space="preserve">. </w:t>
      </w:r>
      <w:r w:rsidR="00433D90" w:rsidRPr="00100BE3">
        <w:rPr>
          <w:rFonts w:cs="Arial"/>
          <w:b/>
          <w:szCs w:val="20"/>
        </w:rPr>
        <w:t xml:space="preserve">If you need assistance </w:t>
      </w:r>
      <w:r w:rsidR="001F5F6A" w:rsidRPr="003178B1">
        <w:rPr>
          <w:rFonts w:cs="Arial"/>
          <w:b/>
          <w:szCs w:val="20"/>
        </w:rPr>
        <w:t xml:space="preserve">in selecting </w:t>
      </w:r>
      <w:r w:rsidR="00433D90" w:rsidRPr="003178B1">
        <w:rPr>
          <w:rFonts w:cs="Arial"/>
          <w:b/>
          <w:szCs w:val="20"/>
        </w:rPr>
        <w:t xml:space="preserve">the appropriate </w:t>
      </w:r>
      <w:r w:rsidR="00A047EF" w:rsidRPr="003178B1">
        <w:rPr>
          <w:rFonts w:cs="Arial"/>
          <w:b/>
          <w:szCs w:val="20"/>
        </w:rPr>
        <w:t xml:space="preserve">IRB </w:t>
      </w:r>
      <w:r w:rsidR="00433D90" w:rsidRPr="003178B1">
        <w:rPr>
          <w:rFonts w:cs="Arial"/>
          <w:b/>
          <w:szCs w:val="20"/>
        </w:rPr>
        <w:t>application</w:t>
      </w:r>
      <w:r w:rsidR="0017302C" w:rsidRPr="003178B1">
        <w:rPr>
          <w:rFonts w:cs="Arial"/>
          <w:b/>
          <w:szCs w:val="20"/>
        </w:rPr>
        <w:t xml:space="preserve"> </w:t>
      </w:r>
      <w:r w:rsidR="00B872DD">
        <w:rPr>
          <w:rFonts w:cs="Arial"/>
          <w:b/>
          <w:szCs w:val="20"/>
        </w:rPr>
        <w:t xml:space="preserve">form </w:t>
      </w:r>
      <w:r w:rsidR="0017302C" w:rsidRPr="003178B1">
        <w:rPr>
          <w:rFonts w:cs="Arial"/>
          <w:b/>
          <w:szCs w:val="20"/>
        </w:rPr>
        <w:t>at Fred Hutch</w:t>
      </w:r>
      <w:r w:rsidR="00433D90" w:rsidRPr="003178B1">
        <w:rPr>
          <w:rFonts w:cs="Arial"/>
          <w:b/>
          <w:szCs w:val="20"/>
        </w:rPr>
        <w:t xml:space="preserve">, please contact </w:t>
      </w:r>
      <w:hyperlink r:id="rId16" w:history="1">
        <w:r w:rsidR="00433D90" w:rsidRPr="00100BE3">
          <w:rPr>
            <w:rStyle w:val="Hyperlink"/>
            <w:rFonts w:cs="Arial"/>
            <w:b/>
            <w:szCs w:val="20"/>
          </w:rPr>
          <w:t>iro@fredhutch.org</w:t>
        </w:r>
      </w:hyperlink>
      <w:r w:rsidR="00433D90" w:rsidRPr="00100BE3">
        <w:rPr>
          <w:rFonts w:cs="Arial"/>
          <w:b/>
          <w:szCs w:val="20"/>
        </w:rPr>
        <w:t>.</w:t>
      </w:r>
      <w:r w:rsidR="0017302C" w:rsidRPr="00100BE3">
        <w:rPr>
          <w:rFonts w:cs="Arial"/>
          <w:b/>
          <w:szCs w:val="20"/>
        </w:rPr>
        <w:t xml:space="preserve"> </w:t>
      </w:r>
    </w:p>
    <w:p w14:paraId="4FB7C749" w14:textId="7189AB57" w:rsidR="00EA2E28" w:rsidRPr="003178B1" w:rsidRDefault="004A34AA" w:rsidP="003178B1">
      <w:pPr>
        <w:pStyle w:val="IRBProtocolSectionHeader"/>
      </w:pPr>
      <w:r w:rsidRPr="006F3C95">
        <w:t>THE FEDERAL POLICY FOR THE PROTECTION OF HUMAN SUBJECTS - COMMON RULE - 45 CFR 46 Subpart A</w:t>
      </w:r>
    </w:p>
    <w:p w14:paraId="70C0770A" w14:textId="0AFABC4E" w:rsidR="00583C9D" w:rsidRPr="00100BE3" w:rsidRDefault="00501F28" w:rsidP="002B5525">
      <w:pPr>
        <w:spacing w:before="120" w:after="240"/>
        <w:rPr>
          <w:rFonts w:cs="Arial"/>
          <w:szCs w:val="20"/>
        </w:rPr>
      </w:pPr>
      <w:r w:rsidRPr="003178B1">
        <w:rPr>
          <w:rFonts w:cs="Arial"/>
          <w:szCs w:val="20"/>
        </w:rPr>
        <w:t xml:space="preserve">Please complete the following questions to </w:t>
      </w:r>
      <w:r w:rsidR="00A45540" w:rsidRPr="003178B1">
        <w:rPr>
          <w:rFonts w:cs="Arial"/>
          <w:szCs w:val="20"/>
        </w:rPr>
        <w:t>assess whether</w:t>
      </w:r>
      <w:r w:rsidRPr="003178B1">
        <w:rPr>
          <w:rFonts w:cs="Arial"/>
          <w:szCs w:val="20"/>
        </w:rPr>
        <w:t xml:space="preserve"> the proposed </w:t>
      </w:r>
      <w:r w:rsidR="00A0685D" w:rsidRPr="003178B1">
        <w:rPr>
          <w:rFonts w:cs="Arial"/>
          <w:szCs w:val="20"/>
        </w:rPr>
        <w:t xml:space="preserve">activity involves </w:t>
      </w:r>
      <w:r w:rsidR="00B5081E" w:rsidRPr="003178B1">
        <w:rPr>
          <w:rFonts w:cs="Arial"/>
          <w:szCs w:val="20"/>
        </w:rPr>
        <w:t>research</w:t>
      </w:r>
      <w:r w:rsidR="00A0685D" w:rsidRPr="003178B1">
        <w:rPr>
          <w:rFonts w:cs="Arial"/>
          <w:szCs w:val="20"/>
        </w:rPr>
        <w:t xml:space="preserve"> </w:t>
      </w:r>
      <w:r w:rsidRPr="003178B1">
        <w:rPr>
          <w:rFonts w:cs="Arial"/>
          <w:szCs w:val="20"/>
        </w:rPr>
        <w:t xml:space="preserve">under </w:t>
      </w:r>
      <w:r w:rsidR="00C96799" w:rsidRPr="003178B1">
        <w:rPr>
          <w:rFonts w:cs="Arial"/>
          <w:szCs w:val="20"/>
        </w:rPr>
        <w:t>the federal Common Rule</w:t>
      </w:r>
      <w:r w:rsidR="00E97796" w:rsidRPr="003178B1">
        <w:rPr>
          <w:rFonts w:cs="Arial"/>
          <w:szCs w:val="20"/>
        </w:rPr>
        <w:t xml:space="preserve">. Fred Hutch </w:t>
      </w:r>
      <w:r w:rsidR="00A60C54" w:rsidRPr="003178B1">
        <w:rPr>
          <w:rFonts w:cs="Arial"/>
          <w:szCs w:val="20"/>
        </w:rPr>
        <w:t xml:space="preserve">generally </w:t>
      </w:r>
      <w:r w:rsidR="00E97796" w:rsidRPr="003178B1">
        <w:rPr>
          <w:rFonts w:cs="Arial"/>
          <w:szCs w:val="20"/>
        </w:rPr>
        <w:t xml:space="preserve">applies the Common Rule to all research </w:t>
      </w:r>
      <w:r w:rsidR="00F66AAF" w:rsidRPr="003178B1">
        <w:rPr>
          <w:rFonts w:cs="Arial"/>
          <w:szCs w:val="20"/>
        </w:rPr>
        <w:t>activities.</w:t>
      </w:r>
      <w:r w:rsidR="006E24BD" w:rsidRPr="003178B1">
        <w:rPr>
          <w:rFonts w:cs="Arial"/>
          <w:szCs w:val="20"/>
        </w:rPr>
        <w:t xml:space="preserve"> There are other scenarios that may not be research</w:t>
      </w:r>
      <w:r w:rsidR="006867FB" w:rsidRPr="003178B1">
        <w:rPr>
          <w:rFonts w:cs="Arial"/>
          <w:szCs w:val="20"/>
        </w:rPr>
        <w:t xml:space="preserve">. </w:t>
      </w:r>
      <w:r w:rsidR="008B4028" w:rsidRPr="003178B1">
        <w:rPr>
          <w:rFonts w:cs="Arial"/>
          <w:szCs w:val="20"/>
        </w:rPr>
        <w:t>For guidance, see</w:t>
      </w:r>
      <w:r w:rsidR="00A22E15">
        <w:rPr>
          <w:rFonts w:cs="Arial"/>
        </w:rPr>
        <w:t xml:space="preserve"> the IRB </w:t>
      </w:r>
      <w:hyperlink r:id="rId17" w:history="1">
        <w:r w:rsidR="00A22E15" w:rsidRPr="00A22E15">
          <w:rPr>
            <w:rStyle w:val="Hyperlink"/>
            <w:rFonts w:cs="Arial"/>
          </w:rPr>
          <w:t>Is It Research?</w:t>
        </w:r>
      </w:hyperlink>
      <w:r w:rsidR="00A22E15">
        <w:rPr>
          <w:rFonts w:cs="Arial"/>
        </w:rPr>
        <w:t xml:space="preserve"> webpage.</w:t>
      </w:r>
    </w:p>
    <w:p w14:paraId="63407FD6" w14:textId="29DEF279" w:rsidR="00D44E76" w:rsidRPr="003178B1" w:rsidRDefault="00D44E76" w:rsidP="003178B1">
      <w:pPr>
        <w:numPr>
          <w:ilvl w:val="0"/>
          <w:numId w:val="28"/>
        </w:numPr>
        <w:tabs>
          <w:tab w:val="clear" w:pos="720"/>
          <w:tab w:val="num" w:pos="360"/>
        </w:tabs>
        <w:spacing w:before="120" w:after="120"/>
        <w:ind w:left="360"/>
        <w:rPr>
          <w:rFonts w:cs="Arial"/>
          <w:b/>
          <w:szCs w:val="20"/>
        </w:rPr>
      </w:pPr>
      <w:r w:rsidRPr="006F3C95">
        <w:rPr>
          <w:rFonts w:cs="Arial"/>
          <w:szCs w:val="20"/>
        </w:rPr>
        <w:t>Is this activity limited to scholarly or journalistic activity, such as oral history, journalism, biography, literary criticism, legal research, or historical scholarship, including the collection and use of information, that focus</w:t>
      </w:r>
      <w:r w:rsidR="00CC3997" w:rsidRPr="003178B1">
        <w:rPr>
          <w:rFonts w:cs="Arial"/>
          <w:szCs w:val="20"/>
        </w:rPr>
        <w:t>es</w:t>
      </w:r>
      <w:r w:rsidRPr="003178B1">
        <w:rPr>
          <w:rFonts w:cs="Arial"/>
          <w:szCs w:val="20"/>
        </w:rPr>
        <w:t xml:space="preserve"> directly on the specific individuals about whom the information is collected?</w:t>
      </w:r>
      <w:r w:rsidR="00D53415" w:rsidRPr="003178B1">
        <w:rPr>
          <w:rFonts w:cs="Arial"/>
          <w:szCs w:val="20"/>
        </w:rPr>
        <w:t xml:space="preserve"> [45 CFR 46.102(l)(1)]</w:t>
      </w:r>
    </w:p>
    <w:p w14:paraId="0DC907E7" w14:textId="07F26C4D" w:rsidR="00CC3997" w:rsidRPr="003178B1" w:rsidRDefault="00CC3997" w:rsidP="003178B1">
      <w:pPr>
        <w:spacing w:before="240" w:after="120"/>
        <w:ind w:left="360"/>
        <w:rPr>
          <w:rFonts w:cs="Arial"/>
          <w:szCs w:val="20"/>
        </w:rPr>
      </w:pPr>
      <w:r w:rsidRPr="003178B1">
        <w:rPr>
          <w:rFonts w:cs="Arial"/>
          <w:szCs w:val="20"/>
        </w:rPr>
        <w:lastRenderedPageBreak/>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 xml:space="preserve">Yes </w:t>
      </w:r>
      <w:r w:rsidR="00CA0864" w:rsidRPr="00304022">
        <w:rPr>
          <w:rFonts w:ascii="Symbol" w:eastAsia="Symbol" w:hAnsi="Symbol" w:cs="Symbol"/>
          <w:iCs/>
          <w:szCs w:val="20"/>
        </w:rPr>
        <w:t>®</w:t>
      </w:r>
      <w:r w:rsidRPr="00100BE3">
        <w:rPr>
          <w:rFonts w:cs="Arial"/>
          <w:szCs w:val="20"/>
        </w:rPr>
        <w:t xml:space="preserve"> </w:t>
      </w:r>
      <w:r w:rsidRPr="00100BE3">
        <w:rPr>
          <w:rFonts w:cs="Arial"/>
          <w:b/>
          <w:szCs w:val="20"/>
        </w:rPr>
        <w:t>Stop.</w:t>
      </w:r>
      <w:r w:rsidRPr="006F3C95">
        <w:rPr>
          <w:rFonts w:cs="Arial"/>
          <w:szCs w:val="20"/>
        </w:rPr>
        <w:t xml:space="preserve"> This activity is not research</w:t>
      </w:r>
      <w:r w:rsidR="000B6BC7" w:rsidRPr="003178B1">
        <w:rPr>
          <w:rFonts w:cs="Arial"/>
          <w:szCs w:val="20"/>
        </w:rPr>
        <w:t xml:space="preserve"> as defined by the Common Rule. Proceed to Question 7.</w:t>
      </w:r>
    </w:p>
    <w:p w14:paraId="7440D3A0" w14:textId="7A317360" w:rsidR="00CC3997" w:rsidRPr="00100BE3" w:rsidRDefault="00CC3997" w:rsidP="002B5525">
      <w:pPr>
        <w:spacing w:after="240"/>
        <w:ind w:left="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 xml:space="preserve">No </w:t>
      </w:r>
      <w:r w:rsidR="00CA0864" w:rsidRPr="00304022">
        <w:rPr>
          <w:rFonts w:ascii="Symbol" w:eastAsia="Symbol" w:hAnsi="Symbol" w:cs="Symbol"/>
          <w:iCs/>
          <w:szCs w:val="20"/>
        </w:rPr>
        <w:t>®</w:t>
      </w:r>
      <w:r w:rsidRPr="00100BE3">
        <w:rPr>
          <w:rFonts w:cs="Arial"/>
          <w:szCs w:val="20"/>
        </w:rPr>
        <w:t xml:space="preserve"> Continue to Question 2.</w:t>
      </w:r>
    </w:p>
    <w:p w14:paraId="564DE3BB" w14:textId="77777777" w:rsidR="002B5525" w:rsidRPr="003178B1" w:rsidRDefault="00CC3997" w:rsidP="002B5525">
      <w:pPr>
        <w:numPr>
          <w:ilvl w:val="0"/>
          <w:numId w:val="28"/>
        </w:numPr>
        <w:tabs>
          <w:tab w:val="clear" w:pos="720"/>
        </w:tabs>
        <w:spacing w:before="120"/>
        <w:ind w:left="360"/>
        <w:rPr>
          <w:rFonts w:cs="Arial"/>
          <w:b/>
          <w:szCs w:val="20"/>
        </w:rPr>
      </w:pPr>
      <w:r w:rsidRPr="006F3C95">
        <w:rPr>
          <w:rFonts w:cs="Arial"/>
          <w:szCs w:val="20"/>
        </w:rPr>
        <w:t xml:space="preserve">Is this </w:t>
      </w:r>
      <w:r w:rsidR="00135AE7" w:rsidRPr="006F3C95">
        <w:rPr>
          <w:rFonts w:cs="Arial"/>
          <w:szCs w:val="20"/>
        </w:rPr>
        <w:t>a</w:t>
      </w:r>
      <w:r w:rsidRPr="003178B1">
        <w:rPr>
          <w:rFonts w:cs="Arial"/>
          <w:szCs w:val="20"/>
        </w:rPr>
        <w:t xml:space="preserve"> public health surveillance activit</w:t>
      </w:r>
      <w:r w:rsidR="00D53415" w:rsidRPr="003178B1">
        <w:rPr>
          <w:rFonts w:cs="Arial"/>
          <w:szCs w:val="20"/>
        </w:rPr>
        <w:t>y</w:t>
      </w:r>
      <w:r w:rsidRPr="003178B1">
        <w:rPr>
          <w:rFonts w:cs="Arial"/>
          <w:szCs w:val="20"/>
        </w:rPr>
        <w:t>, including the collection and testing of information or biospecimens</w:t>
      </w:r>
      <w:r w:rsidR="00D53415" w:rsidRPr="003178B1">
        <w:rPr>
          <w:rFonts w:cs="Arial"/>
          <w:szCs w:val="20"/>
        </w:rPr>
        <w:t xml:space="preserve"> that </w:t>
      </w:r>
      <w:r w:rsidR="006E24BD" w:rsidRPr="003178B1">
        <w:rPr>
          <w:rFonts w:cs="Arial"/>
          <w:szCs w:val="20"/>
        </w:rPr>
        <w:t>meets both the following criteria?</w:t>
      </w:r>
    </w:p>
    <w:p w14:paraId="6409B19F" w14:textId="56242CEC" w:rsidR="00A45540" w:rsidRPr="003178B1" w:rsidRDefault="00954DF6" w:rsidP="003178B1">
      <w:pPr>
        <w:pStyle w:val="ListParagraph"/>
        <w:numPr>
          <w:ilvl w:val="0"/>
          <w:numId w:val="41"/>
        </w:numPr>
        <w:spacing w:before="60" w:after="60"/>
        <w:ind w:left="1080"/>
        <w:rPr>
          <w:rFonts w:cs="Arial"/>
          <w:sz w:val="20"/>
          <w:szCs w:val="20"/>
        </w:rPr>
      </w:pPr>
      <w:r>
        <w:rPr>
          <w:rFonts w:cs="Arial"/>
          <w:sz w:val="20"/>
          <w:szCs w:val="20"/>
        </w:rPr>
        <w:t>I</w:t>
      </w:r>
      <w:r w:rsidR="006E24BD" w:rsidRPr="006F3C95">
        <w:rPr>
          <w:rFonts w:cs="Arial"/>
          <w:sz w:val="20"/>
          <w:szCs w:val="20"/>
        </w:rPr>
        <w:t xml:space="preserve">s </w:t>
      </w:r>
      <w:r w:rsidR="00CC3997" w:rsidRPr="006F3C95">
        <w:rPr>
          <w:rFonts w:cs="Arial"/>
          <w:sz w:val="20"/>
          <w:szCs w:val="20"/>
        </w:rPr>
        <w:t>conducted</w:t>
      </w:r>
      <w:r w:rsidR="00CC3997" w:rsidRPr="003178B1">
        <w:rPr>
          <w:rFonts w:cs="Arial"/>
          <w:sz w:val="20"/>
          <w:szCs w:val="20"/>
        </w:rPr>
        <w:t>, supported, requested, ordered, required, or authorized by a public health authority</w:t>
      </w:r>
      <w:r w:rsidR="00D53415" w:rsidRPr="003178B1">
        <w:rPr>
          <w:rFonts w:cs="Arial"/>
          <w:sz w:val="20"/>
          <w:szCs w:val="20"/>
        </w:rPr>
        <w:t>, AND</w:t>
      </w:r>
    </w:p>
    <w:p w14:paraId="7491E87E" w14:textId="44DC4E19" w:rsidR="00CC3997" w:rsidRPr="003178B1" w:rsidRDefault="00954DF6" w:rsidP="003178B1">
      <w:pPr>
        <w:pStyle w:val="ListParagraph"/>
        <w:numPr>
          <w:ilvl w:val="0"/>
          <w:numId w:val="41"/>
        </w:numPr>
        <w:spacing w:before="60" w:after="120"/>
        <w:ind w:left="1080"/>
        <w:rPr>
          <w:rFonts w:cs="Arial"/>
          <w:b/>
          <w:sz w:val="20"/>
          <w:szCs w:val="20"/>
        </w:rPr>
      </w:pPr>
      <w:r>
        <w:rPr>
          <w:rFonts w:cs="Arial"/>
          <w:sz w:val="20"/>
          <w:szCs w:val="20"/>
        </w:rPr>
        <w:t>I</w:t>
      </w:r>
      <w:r w:rsidR="006E24BD" w:rsidRPr="003178B1">
        <w:rPr>
          <w:rFonts w:cs="Arial"/>
          <w:sz w:val="20"/>
          <w:szCs w:val="20"/>
        </w:rPr>
        <w:t xml:space="preserve">s </w:t>
      </w:r>
      <w:r w:rsidR="00CC3997" w:rsidRPr="003178B1">
        <w:rPr>
          <w:rFonts w:cs="Arial"/>
          <w:sz w:val="20"/>
          <w:szCs w:val="20"/>
        </w:rPr>
        <w:t xml:space="preserve">limited to </w:t>
      </w:r>
      <w:r w:rsidR="00D53415" w:rsidRPr="003178B1">
        <w:rPr>
          <w:rFonts w:cs="Arial"/>
          <w:sz w:val="20"/>
          <w:szCs w:val="20"/>
        </w:rPr>
        <w:t>activity</w:t>
      </w:r>
      <w:r w:rsidR="00CC3997" w:rsidRPr="003178B1">
        <w:rPr>
          <w:rFonts w:cs="Arial"/>
          <w:sz w:val="20"/>
          <w:szCs w:val="20"/>
        </w:rPr>
        <w:t xml:space="preserv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w:t>
      </w:r>
      <w:proofErr w:type="gramStart"/>
      <w:r w:rsidR="00CC3997" w:rsidRPr="003178B1">
        <w:rPr>
          <w:rFonts w:cs="Arial"/>
          <w:sz w:val="20"/>
          <w:szCs w:val="20"/>
        </w:rPr>
        <w:t>during the course of</w:t>
      </w:r>
      <w:proofErr w:type="gramEnd"/>
      <w:r w:rsidR="00CC3997" w:rsidRPr="003178B1">
        <w:rPr>
          <w:rFonts w:cs="Arial"/>
          <w:sz w:val="20"/>
          <w:szCs w:val="20"/>
        </w:rPr>
        <w:t xml:space="preserve"> an event or crisis that threatens public health (including natural or man-made disasters)</w:t>
      </w:r>
      <w:r w:rsidR="00384FDF" w:rsidRPr="003178B1">
        <w:rPr>
          <w:rFonts w:cs="Arial"/>
          <w:sz w:val="20"/>
          <w:szCs w:val="20"/>
        </w:rPr>
        <w:t>.</w:t>
      </w:r>
      <w:r w:rsidR="00D53415" w:rsidRPr="003178B1">
        <w:rPr>
          <w:rFonts w:cs="Arial"/>
          <w:sz w:val="20"/>
          <w:szCs w:val="20"/>
        </w:rPr>
        <w:t xml:space="preserve"> [45 CFR 46.102(l)(2)]</w:t>
      </w:r>
    </w:p>
    <w:tbl>
      <w:tblPr>
        <w:tblStyle w:val="TableGrid"/>
        <w:tblW w:w="0" w:type="auto"/>
        <w:tblInd w:w="360"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9710"/>
      </w:tblGrid>
      <w:tr w:rsidR="00A45540" w:rsidRPr="00D9176D" w14:paraId="3AB623B6" w14:textId="77777777" w:rsidTr="00A45540">
        <w:tc>
          <w:tcPr>
            <w:tcW w:w="10790" w:type="dxa"/>
          </w:tcPr>
          <w:p w14:paraId="44E906C9" w14:textId="01C9F4D4" w:rsidR="00A45540" w:rsidRPr="003178B1" w:rsidRDefault="00A45540" w:rsidP="00A45540">
            <w:pPr>
              <w:spacing w:before="120" w:after="120"/>
              <w:rPr>
                <w:rFonts w:cs="Arial"/>
                <w:szCs w:val="20"/>
              </w:rPr>
            </w:pPr>
            <w:r w:rsidRPr="003178B1">
              <w:rPr>
                <w:rFonts w:cs="Arial"/>
                <w:szCs w:val="20"/>
              </w:rPr>
              <w:t xml:space="preserve">A </w:t>
            </w:r>
            <w:hyperlink r:id="rId18" w:history="1">
              <w:r w:rsidRPr="00100BE3">
                <w:rPr>
                  <w:rStyle w:val="Hyperlink"/>
                  <w:rFonts w:cs="Arial"/>
                  <w:i/>
                </w:rPr>
                <w:t>public health authority</w:t>
              </w:r>
            </w:hyperlink>
            <w:r w:rsidRPr="00100BE3">
              <w:rPr>
                <w:rFonts w:cs="Arial"/>
                <w:szCs w:val="20"/>
              </w:rPr>
              <w:t xml:space="preserve"> means an agency or authority of the United States, a state, a territory, a political subdivision of a state or territory, an Indian tribe, or a foreign government, or a person or entity acting under a grant of authority from or contract with such public agency, including the employees or agents o</w:t>
            </w:r>
            <w:r w:rsidRPr="006F3C95">
              <w:rPr>
                <w:rFonts w:cs="Arial"/>
                <w:szCs w:val="20"/>
              </w:rPr>
              <w:t>f such public agency or its contractors or persons or entities to whom it has granted authority, that is responsible for public health matters as part of its official mandate.</w:t>
            </w:r>
          </w:p>
        </w:tc>
      </w:tr>
    </w:tbl>
    <w:p w14:paraId="49B04C65" w14:textId="52ACF24B" w:rsidR="008973B2" w:rsidRPr="003178B1" w:rsidRDefault="008973B2" w:rsidP="003178B1">
      <w:pPr>
        <w:spacing w:before="120" w:after="120"/>
        <w:ind w:left="360"/>
        <w:rPr>
          <w:rFonts w:cs="Arial"/>
          <w:szCs w:val="20"/>
        </w:rPr>
      </w:pPr>
      <w:r w:rsidRPr="003178B1">
        <w:rPr>
          <w:rFonts w:cs="Arial"/>
          <w:szCs w:val="20"/>
        </w:rPr>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 xml:space="preserve">Yes </w:t>
      </w:r>
      <w:r w:rsidR="00CA0864" w:rsidRPr="00304022">
        <w:rPr>
          <w:rFonts w:ascii="Symbol" w:eastAsia="Symbol" w:hAnsi="Symbol" w:cs="Symbol"/>
          <w:iCs/>
          <w:szCs w:val="20"/>
        </w:rPr>
        <w:t>®</w:t>
      </w:r>
      <w:r w:rsidRPr="00100BE3">
        <w:rPr>
          <w:rFonts w:cs="Arial"/>
          <w:szCs w:val="20"/>
        </w:rPr>
        <w:t xml:space="preserve"> </w:t>
      </w:r>
      <w:r w:rsidRPr="00100BE3">
        <w:rPr>
          <w:rFonts w:cs="Arial"/>
          <w:b/>
          <w:szCs w:val="20"/>
        </w:rPr>
        <w:t>Stop.</w:t>
      </w:r>
      <w:r w:rsidRPr="006F3C95">
        <w:rPr>
          <w:rFonts w:cs="Arial"/>
          <w:szCs w:val="20"/>
        </w:rPr>
        <w:t xml:space="preserve"> This activity is not research</w:t>
      </w:r>
      <w:r w:rsidR="000B6BC7" w:rsidRPr="006F3C95">
        <w:rPr>
          <w:rFonts w:cs="Arial"/>
          <w:szCs w:val="20"/>
        </w:rPr>
        <w:t xml:space="preserve"> as defined by the Common Rule. Proceed to Question 7.</w:t>
      </w:r>
    </w:p>
    <w:p w14:paraId="0B6F8B7F" w14:textId="4FD7FF96" w:rsidR="008973B2" w:rsidRPr="00100BE3" w:rsidRDefault="008973B2" w:rsidP="002B5525">
      <w:pPr>
        <w:spacing w:after="240"/>
        <w:ind w:left="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 xml:space="preserve">No </w:t>
      </w:r>
      <w:r w:rsidR="00CA0864" w:rsidRPr="00304022">
        <w:rPr>
          <w:rFonts w:ascii="Symbol" w:eastAsia="Symbol" w:hAnsi="Symbol" w:cs="Symbol"/>
          <w:iCs/>
          <w:szCs w:val="20"/>
        </w:rPr>
        <w:t>®</w:t>
      </w:r>
      <w:r w:rsidRPr="00100BE3">
        <w:rPr>
          <w:rFonts w:cs="Arial"/>
          <w:szCs w:val="20"/>
        </w:rPr>
        <w:t xml:space="preserve"> Continue to Question 3.</w:t>
      </w:r>
    </w:p>
    <w:p w14:paraId="0E9DD0CF" w14:textId="32FCF439" w:rsidR="00D53415" w:rsidRPr="003178B1" w:rsidRDefault="00D53415" w:rsidP="003178B1">
      <w:pPr>
        <w:numPr>
          <w:ilvl w:val="0"/>
          <w:numId w:val="28"/>
        </w:numPr>
        <w:tabs>
          <w:tab w:val="clear" w:pos="720"/>
        </w:tabs>
        <w:spacing w:before="120" w:after="120"/>
        <w:ind w:left="360"/>
        <w:rPr>
          <w:rFonts w:cs="Arial"/>
          <w:b/>
          <w:szCs w:val="20"/>
        </w:rPr>
      </w:pPr>
      <w:r w:rsidRPr="006F3C95">
        <w:rPr>
          <w:rFonts w:cs="Arial"/>
          <w:szCs w:val="20"/>
        </w:rPr>
        <w:t>Is this activity limited to collection and analysis of information, biospecimens, or records by or for a criminal justice agency for activities authorized by law or co</w:t>
      </w:r>
      <w:r w:rsidRPr="003178B1">
        <w:rPr>
          <w:rFonts w:cs="Arial"/>
          <w:szCs w:val="20"/>
        </w:rPr>
        <w:t>urt order solely for criminal justice or criminal investigative purposes? [45 CFR 46.102(l)(3)]</w:t>
      </w:r>
    </w:p>
    <w:p w14:paraId="576060A7" w14:textId="2C74FD41" w:rsidR="00D53415" w:rsidRPr="003178B1" w:rsidRDefault="00D53415" w:rsidP="003178B1">
      <w:pPr>
        <w:spacing w:after="120"/>
        <w:ind w:left="360"/>
        <w:rPr>
          <w:rFonts w:cs="Arial"/>
          <w:szCs w:val="20"/>
        </w:rPr>
      </w:pPr>
      <w:r w:rsidRPr="003178B1">
        <w:rPr>
          <w:rFonts w:cs="Arial"/>
          <w:szCs w:val="20"/>
        </w:rPr>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 xml:space="preserve">Yes </w:t>
      </w:r>
      <w:r w:rsidR="00CA0864" w:rsidRPr="00304022">
        <w:rPr>
          <w:rFonts w:ascii="Symbol" w:eastAsia="Symbol" w:hAnsi="Symbol" w:cs="Symbol"/>
          <w:iCs/>
          <w:szCs w:val="20"/>
        </w:rPr>
        <w:t>®</w:t>
      </w:r>
      <w:r w:rsidRPr="00100BE3">
        <w:rPr>
          <w:rFonts w:cs="Arial"/>
          <w:szCs w:val="20"/>
        </w:rPr>
        <w:t xml:space="preserve"> </w:t>
      </w:r>
      <w:r w:rsidRPr="00100BE3">
        <w:rPr>
          <w:rFonts w:cs="Arial"/>
          <w:b/>
          <w:szCs w:val="20"/>
        </w:rPr>
        <w:t>Stop.</w:t>
      </w:r>
      <w:r w:rsidRPr="006F3C95">
        <w:rPr>
          <w:rFonts w:cs="Arial"/>
          <w:szCs w:val="20"/>
        </w:rPr>
        <w:t xml:space="preserve"> This activity is not researc</w:t>
      </w:r>
      <w:r w:rsidR="000B6BC7" w:rsidRPr="006F3C95">
        <w:rPr>
          <w:rFonts w:cs="Arial"/>
          <w:szCs w:val="20"/>
        </w:rPr>
        <w:t>h as defined by the Common Rule. Proceed t</w:t>
      </w:r>
      <w:r w:rsidR="000B6BC7" w:rsidRPr="003178B1">
        <w:rPr>
          <w:rFonts w:cs="Arial"/>
          <w:szCs w:val="20"/>
        </w:rPr>
        <w:t>o Question 7.</w:t>
      </w:r>
    </w:p>
    <w:p w14:paraId="2768BD23" w14:textId="1F245F56" w:rsidR="00D53415" w:rsidRPr="00100BE3" w:rsidRDefault="00D53415" w:rsidP="00D53415">
      <w:pPr>
        <w:spacing w:after="240"/>
        <w:ind w:left="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 xml:space="preserve">No </w:t>
      </w:r>
      <w:r w:rsidR="00CA0864" w:rsidRPr="00304022">
        <w:rPr>
          <w:rFonts w:ascii="Symbol" w:eastAsia="Symbol" w:hAnsi="Symbol" w:cs="Symbol"/>
          <w:iCs/>
          <w:szCs w:val="20"/>
        </w:rPr>
        <w:t>®</w:t>
      </w:r>
      <w:r w:rsidRPr="00100BE3">
        <w:rPr>
          <w:rFonts w:cs="Arial"/>
          <w:szCs w:val="20"/>
        </w:rPr>
        <w:t xml:space="preserve"> Continue to Question 4.</w:t>
      </w:r>
    </w:p>
    <w:p w14:paraId="26FDE74C" w14:textId="5F3E9EB9" w:rsidR="00D53415" w:rsidRPr="003178B1" w:rsidRDefault="00D53415" w:rsidP="003178B1">
      <w:pPr>
        <w:numPr>
          <w:ilvl w:val="0"/>
          <w:numId w:val="28"/>
        </w:numPr>
        <w:tabs>
          <w:tab w:val="clear" w:pos="720"/>
        </w:tabs>
        <w:spacing w:after="120"/>
        <w:ind w:left="360"/>
        <w:rPr>
          <w:rFonts w:cs="Arial"/>
          <w:b/>
          <w:szCs w:val="20"/>
        </w:rPr>
      </w:pPr>
      <w:r w:rsidRPr="006F3C95">
        <w:rPr>
          <w:rFonts w:cs="Arial"/>
          <w:szCs w:val="20"/>
        </w:rPr>
        <w:t xml:space="preserve">Is this activity limited to authorized operational activities (as determined by each agency) in support of intelligence, </w:t>
      </w:r>
      <w:r w:rsidRPr="003178B1">
        <w:rPr>
          <w:rFonts w:cs="Arial"/>
          <w:szCs w:val="20"/>
        </w:rPr>
        <w:t>homeland security, defense, or other national security missions? [45 CFR 46.102(l)(4)]</w:t>
      </w:r>
    </w:p>
    <w:p w14:paraId="759F1BA2" w14:textId="516A2CF9" w:rsidR="00D53415" w:rsidRPr="003178B1" w:rsidRDefault="00D53415" w:rsidP="003178B1">
      <w:pPr>
        <w:spacing w:before="120" w:after="120"/>
        <w:ind w:left="360"/>
        <w:rPr>
          <w:rFonts w:cs="Arial"/>
          <w:szCs w:val="20"/>
        </w:rPr>
      </w:pPr>
      <w:r w:rsidRPr="003178B1">
        <w:rPr>
          <w:rFonts w:cs="Arial"/>
          <w:szCs w:val="20"/>
        </w:rPr>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 xml:space="preserve">Yes </w:t>
      </w:r>
      <w:r w:rsidR="00CA0864" w:rsidRPr="00304022">
        <w:rPr>
          <w:rFonts w:ascii="Symbol" w:eastAsia="Symbol" w:hAnsi="Symbol" w:cs="Symbol"/>
          <w:iCs/>
          <w:szCs w:val="20"/>
        </w:rPr>
        <w:t>®</w:t>
      </w:r>
      <w:r w:rsidRPr="00100BE3">
        <w:rPr>
          <w:rFonts w:cs="Arial"/>
          <w:szCs w:val="20"/>
        </w:rPr>
        <w:t xml:space="preserve"> </w:t>
      </w:r>
      <w:r w:rsidRPr="00100BE3">
        <w:rPr>
          <w:rFonts w:cs="Arial"/>
          <w:b/>
          <w:szCs w:val="20"/>
        </w:rPr>
        <w:t>Stop.</w:t>
      </w:r>
      <w:r w:rsidRPr="006F3C95">
        <w:rPr>
          <w:rFonts w:cs="Arial"/>
          <w:szCs w:val="20"/>
        </w:rPr>
        <w:t xml:space="preserve"> This activity is not research</w:t>
      </w:r>
      <w:r w:rsidR="000B6BC7" w:rsidRPr="006F3C95">
        <w:rPr>
          <w:rFonts w:cs="Arial"/>
          <w:szCs w:val="20"/>
        </w:rPr>
        <w:t xml:space="preserve"> as defined by the Common Rule. Proceed to Question</w:t>
      </w:r>
      <w:r w:rsidR="000B6BC7" w:rsidRPr="003178B1">
        <w:rPr>
          <w:rFonts w:cs="Arial"/>
          <w:szCs w:val="20"/>
        </w:rPr>
        <w:t xml:space="preserve"> 7.</w:t>
      </w:r>
    </w:p>
    <w:p w14:paraId="73F40B90" w14:textId="714C3847" w:rsidR="00D53415" w:rsidRPr="00100BE3" w:rsidRDefault="00D53415" w:rsidP="003178B1">
      <w:pPr>
        <w:ind w:left="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 xml:space="preserve">No </w:t>
      </w:r>
      <w:r w:rsidR="00CA0864" w:rsidRPr="00304022">
        <w:rPr>
          <w:rFonts w:ascii="Symbol" w:eastAsia="Symbol" w:hAnsi="Symbol" w:cs="Symbol"/>
          <w:iCs/>
          <w:szCs w:val="20"/>
        </w:rPr>
        <w:t>®</w:t>
      </w:r>
      <w:r w:rsidRPr="00100BE3">
        <w:rPr>
          <w:rFonts w:cs="Arial"/>
          <w:szCs w:val="20"/>
        </w:rPr>
        <w:t xml:space="preserve"> Continue to Question 5.</w:t>
      </w:r>
    </w:p>
    <w:p w14:paraId="0AFCBE24" w14:textId="771E5723" w:rsidR="00995DB5" w:rsidRPr="006F3C95" w:rsidRDefault="00995DB5" w:rsidP="003178B1">
      <w:pPr>
        <w:pBdr>
          <w:bottom w:val="single" w:sz="12" w:space="1" w:color="auto"/>
        </w:pBdr>
        <w:rPr>
          <w:rStyle w:val="Emphasis"/>
          <w:rFonts w:cs="Arial"/>
          <w:i w:val="0"/>
        </w:rPr>
      </w:pPr>
    </w:p>
    <w:p w14:paraId="41830A59" w14:textId="3348CD67" w:rsidR="00995DB5" w:rsidRPr="003178B1" w:rsidRDefault="00995DB5" w:rsidP="003178B1">
      <w:pPr>
        <w:spacing w:before="240" w:after="120"/>
        <w:rPr>
          <w:rStyle w:val="Emphasis"/>
          <w:rFonts w:cs="Arial"/>
          <w:i w:val="0"/>
        </w:rPr>
      </w:pPr>
      <w:r w:rsidRPr="006F3C95">
        <w:rPr>
          <w:rStyle w:val="Emphasis"/>
          <w:rFonts w:cs="Arial"/>
          <w:i w:val="0"/>
        </w:rPr>
        <w:t>When answering Question 5 and Question 6, consider the following:</w:t>
      </w:r>
    </w:p>
    <w:tbl>
      <w:tblPr>
        <w:tblStyle w:val="TableGrid"/>
        <w:tblW w:w="0" w:type="auto"/>
        <w:tblInd w:w="360" w:type="dxa"/>
        <w:tblLook w:val="04A0" w:firstRow="1" w:lastRow="0" w:firstColumn="1" w:lastColumn="0" w:noHBand="0" w:noVBand="1"/>
      </w:tblPr>
      <w:tblGrid>
        <w:gridCol w:w="9710"/>
      </w:tblGrid>
      <w:tr w:rsidR="00A45540" w:rsidRPr="00D9176D" w14:paraId="3C2C92B7" w14:textId="77777777" w:rsidTr="00A45540">
        <w:tc>
          <w:tcPr>
            <w:tcW w:w="10790" w:type="dxa"/>
            <w:tcBorders>
              <w:top w:val="single" w:sz="4" w:space="0" w:color="767171"/>
              <w:left w:val="single" w:sz="4" w:space="0" w:color="767171"/>
              <w:bottom w:val="single" w:sz="4" w:space="0" w:color="767171"/>
              <w:right w:val="single" w:sz="4" w:space="0" w:color="767171"/>
            </w:tcBorders>
          </w:tcPr>
          <w:p w14:paraId="51A82F54" w14:textId="78973502" w:rsidR="00A45540" w:rsidRPr="003178B1" w:rsidRDefault="00A45540" w:rsidP="00A45540">
            <w:pPr>
              <w:spacing w:before="120" w:after="120"/>
              <w:rPr>
                <w:rStyle w:val="Emphasis"/>
                <w:rFonts w:cs="Arial"/>
              </w:rPr>
            </w:pPr>
            <w:r w:rsidRPr="003178B1">
              <w:rPr>
                <w:rStyle w:val="Emphasis"/>
                <w:rFonts w:cs="Arial"/>
              </w:rPr>
              <w:t xml:space="preserve">Research </w:t>
            </w:r>
            <w:r w:rsidRPr="003178B1">
              <w:rPr>
                <w:rStyle w:val="Emphasis"/>
                <w:rFonts w:cs="Arial"/>
                <w:i w:val="0"/>
              </w:rPr>
              <w:t xml:space="preserve">means a systematic investigation, including </w:t>
            </w:r>
            <w:r w:rsidRPr="003178B1">
              <w:rPr>
                <w:rFonts w:cs="Arial"/>
              </w:rPr>
              <w:t>research</w:t>
            </w:r>
            <w:r w:rsidRPr="003178B1">
              <w:rPr>
                <w:rStyle w:val="Emphasis"/>
                <w:rFonts w:cs="Arial"/>
                <w:i w:val="0"/>
              </w:rPr>
              <w:t xml:space="preserve"> development, testing and evaluation, designed to develop or contribute to generalizable knowledge. [45 CFR 46.102(l)]</w:t>
            </w:r>
          </w:p>
        </w:tc>
      </w:tr>
    </w:tbl>
    <w:p w14:paraId="0F26FFA6" w14:textId="577FF8DE" w:rsidR="00456A08" w:rsidRPr="006F3C95" w:rsidRDefault="00B47AFE" w:rsidP="00A45540">
      <w:pPr>
        <w:numPr>
          <w:ilvl w:val="0"/>
          <w:numId w:val="28"/>
        </w:numPr>
        <w:tabs>
          <w:tab w:val="clear" w:pos="720"/>
          <w:tab w:val="num" w:pos="360"/>
        </w:tabs>
        <w:spacing w:before="240" w:after="60"/>
        <w:ind w:left="360"/>
        <w:rPr>
          <w:rFonts w:cs="Arial"/>
          <w:b/>
          <w:szCs w:val="20"/>
        </w:rPr>
      </w:pPr>
      <w:r w:rsidRPr="00100BE3">
        <w:rPr>
          <w:rFonts w:cs="Arial"/>
          <w:szCs w:val="20"/>
        </w:rPr>
        <w:t xml:space="preserve">Is </w:t>
      </w:r>
      <w:r w:rsidR="00B5081E" w:rsidRPr="00100BE3">
        <w:rPr>
          <w:rFonts w:cs="Arial"/>
          <w:szCs w:val="20"/>
        </w:rPr>
        <w:t>this activity a “systematic investigation”?</w:t>
      </w:r>
    </w:p>
    <w:tbl>
      <w:tblPr>
        <w:tblStyle w:val="TableGrid"/>
        <w:tblW w:w="0" w:type="auto"/>
        <w:tblInd w:w="360" w:type="dxa"/>
        <w:tblLook w:val="04A0" w:firstRow="1" w:lastRow="0" w:firstColumn="1" w:lastColumn="0" w:noHBand="0" w:noVBand="1"/>
      </w:tblPr>
      <w:tblGrid>
        <w:gridCol w:w="9710"/>
      </w:tblGrid>
      <w:tr w:rsidR="00C20D71" w:rsidRPr="00D9176D" w14:paraId="6FC79E38" w14:textId="77777777" w:rsidTr="00C20D71">
        <w:tc>
          <w:tcPr>
            <w:tcW w:w="107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2C52274" w14:textId="0A80447A" w:rsidR="00C20D71" w:rsidRPr="003178B1" w:rsidRDefault="00C20D71" w:rsidP="00C20D71">
            <w:pPr>
              <w:spacing w:before="120" w:after="120"/>
              <w:rPr>
                <w:rFonts w:cs="Arial"/>
                <w:szCs w:val="20"/>
              </w:rPr>
            </w:pPr>
            <w:r w:rsidRPr="003178B1">
              <w:rPr>
                <w:rFonts w:cs="Arial"/>
                <w:szCs w:val="20"/>
              </w:rPr>
              <w:t xml:space="preserve">A </w:t>
            </w:r>
            <w:r w:rsidRPr="003178B1">
              <w:rPr>
                <w:rFonts w:cs="Arial"/>
                <w:i/>
                <w:szCs w:val="20"/>
              </w:rPr>
              <w:t>systematic investigation</w:t>
            </w:r>
            <w:r w:rsidRPr="003178B1">
              <w:rPr>
                <w:rFonts w:cs="Arial"/>
                <w:szCs w:val="20"/>
              </w:rPr>
              <w:t xml:space="preserve"> is an activity that involves a prospective plan that incorporates data collection, either quantitative or qualitative, and data analysis to answer a question.</w:t>
            </w:r>
          </w:p>
        </w:tc>
      </w:tr>
    </w:tbl>
    <w:bookmarkStart w:id="0" w:name="_Hlk535061462"/>
    <w:p w14:paraId="7DD79910" w14:textId="1417E43F" w:rsidR="00501F28" w:rsidRPr="00100BE3" w:rsidRDefault="00501F28" w:rsidP="003178B1">
      <w:pPr>
        <w:spacing w:before="120" w:after="120"/>
        <w:ind w:left="360"/>
        <w:rPr>
          <w:rFonts w:cs="Arial"/>
          <w:szCs w:val="20"/>
        </w:rPr>
      </w:pPr>
      <w:r w:rsidRPr="003178B1">
        <w:rPr>
          <w:rFonts w:cs="Arial"/>
          <w:szCs w:val="20"/>
        </w:rPr>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006A33CA" w:rsidRPr="00100BE3">
        <w:rPr>
          <w:rFonts w:cs="Arial"/>
          <w:szCs w:val="20"/>
        </w:rPr>
        <w:tab/>
        <w:t>Yes</w:t>
      </w:r>
      <w:r w:rsidR="00147642" w:rsidRPr="00100BE3">
        <w:rPr>
          <w:rFonts w:cs="Arial"/>
          <w:szCs w:val="20"/>
        </w:rPr>
        <w:t xml:space="preserve"> </w:t>
      </w:r>
      <w:r w:rsidR="00CA0864" w:rsidRPr="00304022">
        <w:rPr>
          <w:rFonts w:ascii="Symbol" w:eastAsia="Symbol" w:hAnsi="Symbol" w:cs="Symbol"/>
          <w:iCs/>
          <w:szCs w:val="20"/>
        </w:rPr>
        <w:t>®</w:t>
      </w:r>
      <w:r w:rsidR="00C03FC0" w:rsidRPr="00100BE3">
        <w:rPr>
          <w:rFonts w:cs="Arial"/>
          <w:szCs w:val="20"/>
        </w:rPr>
        <w:t xml:space="preserve"> Continue to Question 6.</w:t>
      </w:r>
    </w:p>
    <w:p w14:paraId="53180701" w14:textId="739C0074" w:rsidR="00501F28" w:rsidRPr="003178B1" w:rsidRDefault="00501F28" w:rsidP="002B5525">
      <w:pPr>
        <w:spacing w:after="240"/>
        <w:ind w:left="720" w:hanging="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00B5081E" w:rsidRPr="00100BE3">
        <w:rPr>
          <w:rFonts w:cs="Arial"/>
          <w:szCs w:val="20"/>
        </w:rPr>
        <w:tab/>
        <w:t>No</w:t>
      </w:r>
      <w:r w:rsidR="00147642" w:rsidRPr="00100BE3">
        <w:rPr>
          <w:rFonts w:cs="Arial"/>
          <w:szCs w:val="20"/>
        </w:rPr>
        <w:t xml:space="preserve"> </w:t>
      </w:r>
      <w:r w:rsidR="00CA0864" w:rsidRPr="00304022">
        <w:rPr>
          <w:rFonts w:ascii="Symbol" w:eastAsia="Symbol" w:hAnsi="Symbol" w:cs="Symbol"/>
          <w:iCs/>
          <w:szCs w:val="20"/>
        </w:rPr>
        <w:t>®</w:t>
      </w:r>
      <w:r w:rsidR="00C03FC0" w:rsidRPr="00100BE3">
        <w:rPr>
          <w:rFonts w:cs="Arial"/>
          <w:szCs w:val="20"/>
        </w:rPr>
        <w:t xml:space="preserve"> This activity is not considered research as defined by the Common Rule. Proceed to Question 7</w:t>
      </w:r>
      <w:r w:rsidR="00477EF5" w:rsidRPr="00100BE3">
        <w:rPr>
          <w:rFonts w:cs="Arial"/>
          <w:szCs w:val="20"/>
        </w:rPr>
        <w:t>.</w:t>
      </w:r>
      <w:r w:rsidR="00C03FC0" w:rsidRPr="006F3C95">
        <w:rPr>
          <w:rFonts w:cs="Arial"/>
          <w:szCs w:val="20"/>
        </w:rPr>
        <w:t xml:space="preserve"> </w:t>
      </w:r>
    </w:p>
    <w:bookmarkEnd w:id="0"/>
    <w:p w14:paraId="5BD18582" w14:textId="7F7D0D87" w:rsidR="00501F28" w:rsidRPr="003178B1" w:rsidRDefault="00E71FD4" w:rsidP="006F3C95">
      <w:pPr>
        <w:numPr>
          <w:ilvl w:val="0"/>
          <w:numId w:val="28"/>
        </w:numPr>
        <w:tabs>
          <w:tab w:val="clear" w:pos="720"/>
          <w:tab w:val="num" w:pos="360"/>
        </w:tabs>
        <w:spacing w:before="240" w:after="60"/>
        <w:ind w:left="360"/>
        <w:rPr>
          <w:rFonts w:cs="Arial"/>
          <w:b/>
          <w:szCs w:val="20"/>
        </w:rPr>
      </w:pPr>
      <w:r w:rsidRPr="003178B1">
        <w:rPr>
          <w:rFonts w:cs="Arial"/>
          <w:szCs w:val="20"/>
        </w:rPr>
        <w:t xml:space="preserve">Is this activity designed </w:t>
      </w:r>
      <w:r w:rsidR="00B5081E" w:rsidRPr="003178B1">
        <w:rPr>
          <w:rFonts w:cs="Arial"/>
          <w:szCs w:val="20"/>
        </w:rPr>
        <w:t xml:space="preserve">to </w:t>
      </w:r>
      <w:r w:rsidR="00AE699C" w:rsidRPr="003178B1">
        <w:rPr>
          <w:rFonts w:cs="Arial"/>
          <w:szCs w:val="20"/>
        </w:rPr>
        <w:t xml:space="preserve">develop or </w:t>
      </w:r>
      <w:r w:rsidR="00B5081E" w:rsidRPr="003178B1">
        <w:rPr>
          <w:rFonts w:cs="Arial"/>
          <w:szCs w:val="20"/>
        </w:rPr>
        <w:t xml:space="preserve">contribute to </w:t>
      </w:r>
      <w:r w:rsidR="0020312D" w:rsidRPr="003178B1">
        <w:rPr>
          <w:rFonts w:cs="Arial"/>
          <w:szCs w:val="20"/>
        </w:rPr>
        <w:t>“</w:t>
      </w:r>
      <w:r w:rsidR="00B5081E" w:rsidRPr="003178B1">
        <w:rPr>
          <w:rFonts w:cs="Arial"/>
          <w:szCs w:val="20"/>
        </w:rPr>
        <w:t>generalizable knowledge</w:t>
      </w:r>
      <w:r w:rsidR="0020312D" w:rsidRPr="003178B1">
        <w:rPr>
          <w:rFonts w:cs="Arial"/>
          <w:szCs w:val="20"/>
        </w:rPr>
        <w:t>”</w:t>
      </w:r>
      <w:r w:rsidR="00B5081E" w:rsidRPr="003178B1">
        <w:rPr>
          <w:rFonts w:cs="Arial"/>
          <w:szCs w:val="20"/>
        </w:rPr>
        <w:t>?</w:t>
      </w:r>
    </w:p>
    <w:tbl>
      <w:tblPr>
        <w:tblStyle w:val="TableGrid"/>
        <w:tblW w:w="0" w:type="auto"/>
        <w:tblInd w:w="360" w:type="dxa"/>
        <w:tblLook w:val="04A0" w:firstRow="1" w:lastRow="0" w:firstColumn="1" w:lastColumn="0" w:noHBand="0" w:noVBand="1"/>
      </w:tblPr>
      <w:tblGrid>
        <w:gridCol w:w="9710"/>
      </w:tblGrid>
      <w:tr w:rsidR="00C20D71" w:rsidRPr="00D9176D" w14:paraId="22F2C6A4" w14:textId="77777777" w:rsidTr="00C20D71">
        <w:tc>
          <w:tcPr>
            <w:tcW w:w="107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2724C0D" w14:textId="77777777" w:rsidR="00C20D71" w:rsidRPr="003178B1" w:rsidRDefault="00C20D71" w:rsidP="00C20D71">
            <w:pPr>
              <w:spacing w:before="120" w:after="60"/>
              <w:ind w:left="-30"/>
              <w:rPr>
                <w:rFonts w:cs="Arial"/>
                <w:szCs w:val="20"/>
              </w:rPr>
            </w:pPr>
            <w:r w:rsidRPr="003178B1">
              <w:rPr>
                <w:rFonts w:cs="Arial"/>
                <w:i/>
                <w:szCs w:val="20"/>
              </w:rPr>
              <w:t>Generalizable knowledge</w:t>
            </w:r>
            <w:r w:rsidRPr="003178B1">
              <w:rPr>
                <w:rFonts w:cs="Arial"/>
                <w:szCs w:val="20"/>
              </w:rPr>
              <w:t xml:space="preserve"> means the information is expected to expand the knowledge base of a scientific discipline or other scholarly field or study and yield one or both of the following:</w:t>
            </w:r>
          </w:p>
          <w:p w14:paraId="25DC9659" w14:textId="2AEB076E" w:rsidR="00C20D71" w:rsidRPr="003178B1" w:rsidRDefault="00C20D71" w:rsidP="00C20D71">
            <w:pPr>
              <w:pStyle w:val="ListParagraph"/>
              <w:numPr>
                <w:ilvl w:val="0"/>
                <w:numId w:val="38"/>
              </w:numPr>
              <w:spacing w:before="120" w:after="60"/>
              <w:ind w:left="690"/>
              <w:rPr>
                <w:rFonts w:cs="Arial"/>
                <w:sz w:val="20"/>
                <w:szCs w:val="20"/>
              </w:rPr>
            </w:pPr>
            <w:r w:rsidRPr="003178B1">
              <w:rPr>
                <w:rFonts w:cs="Arial"/>
                <w:sz w:val="20"/>
                <w:szCs w:val="20"/>
              </w:rPr>
              <w:lastRenderedPageBreak/>
              <w:t>Results that are applicable to a larger population beyond the site of data collection or the specific subjects studied</w:t>
            </w:r>
            <w:r w:rsidR="005E54F2">
              <w:rPr>
                <w:rFonts w:cs="Arial"/>
                <w:sz w:val="20"/>
                <w:szCs w:val="20"/>
              </w:rPr>
              <w:t xml:space="preserve"> (e.g., beyond Fred Hutch and Fred Hutch patients)</w:t>
            </w:r>
            <w:r w:rsidRPr="003178B1">
              <w:rPr>
                <w:rFonts w:cs="Arial"/>
                <w:sz w:val="20"/>
                <w:szCs w:val="20"/>
              </w:rPr>
              <w:t>.</w:t>
            </w:r>
          </w:p>
          <w:p w14:paraId="1870301F" w14:textId="57E4613C" w:rsidR="00C20D71" w:rsidRPr="003178B1" w:rsidRDefault="00C20D71" w:rsidP="003178B1">
            <w:pPr>
              <w:pStyle w:val="ListParagraph"/>
              <w:numPr>
                <w:ilvl w:val="0"/>
                <w:numId w:val="38"/>
              </w:numPr>
              <w:spacing w:before="60" w:after="120"/>
              <w:ind w:left="690"/>
              <w:rPr>
                <w:rFonts w:cs="Arial"/>
                <w:szCs w:val="20"/>
              </w:rPr>
            </w:pPr>
            <w:r w:rsidRPr="003178B1">
              <w:rPr>
                <w:rFonts w:cs="Arial"/>
                <w:sz w:val="20"/>
                <w:szCs w:val="20"/>
              </w:rPr>
              <w:t>Results that are intended to be used to develop, test, or support theories, principles, and statements of relationships, or to inform policy beyond the study.</w:t>
            </w:r>
          </w:p>
        </w:tc>
      </w:tr>
    </w:tbl>
    <w:p w14:paraId="13902742" w14:textId="42CA4B7D" w:rsidR="00B5081E" w:rsidRPr="003178B1" w:rsidRDefault="00B5081E" w:rsidP="003178B1">
      <w:pPr>
        <w:spacing w:before="120" w:after="120"/>
        <w:ind w:left="720" w:hanging="360"/>
        <w:rPr>
          <w:rFonts w:cs="Arial"/>
          <w:szCs w:val="20"/>
        </w:rPr>
      </w:pPr>
      <w:r w:rsidRPr="003178B1">
        <w:rPr>
          <w:rFonts w:cs="Arial"/>
          <w:szCs w:val="20"/>
        </w:rPr>
        <w:lastRenderedPageBreak/>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Yes</w:t>
      </w:r>
      <w:r w:rsidR="00147642" w:rsidRPr="006F3C95">
        <w:rPr>
          <w:rFonts w:cs="Arial"/>
          <w:szCs w:val="20"/>
        </w:rPr>
        <w:t xml:space="preserve"> </w:t>
      </w:r>
      <w:r w:rsidR="00CA2F21" w:rsidRPr="00304022">
        <w:rPr>
          <w:rFonts w:ascii="Symbol" w:eastAsia="Symbol" w:hAnsi="Symbol" w:cs="Symbol"/>
          <w:iCs/>
          <w:szCs w:val="20"/>
        </w:rPr>
        <w:t>®</w:t>
      </w:r>
      <w:r w:rsidR="00C03FC0" w:rsidRPr="00100BE3">
        <w:rPr>
          <w:rFonts w:cs="Arial"/>
          <w:szCs w:val="20"/>
        </w:rPr>
        <w:t xml:space="preserve"> This activity is research as defined by the Common Rule. Proceed to Question 7 if you also want to assess whether the research </w:t>
      </w:r>
      <w:r w:rsidR="00306D27" w:rsidRPr="006F3C95">
        <w:rPr>
          <w:rFonts w:cs="Arial"/>
          <w:szCs w:val="20"/>
        </w:rPr>
        <w:t>may be a</w:t>
      </w:r>
      <w:r w:rsidR="0046385D" w:rsidRPr="003178B1">
        <w:rPr>
          <w:rFonts w:cs="Arial"/>
          <w:szCs w:val="20"/>
        </w:rPr>
        <w:t>n</w:t>
      </w:r>
      <w:r w:rsidR="00306D27" w:rsidRPr="003178B1">
        <w:rPr>
          <w:rFonts w:cs="Arial"/>
          <w:szCs w:val="20"/>
        </w:rPr>
        <w:t xml:space="preserve"> FDA-regulated clinical trial</w:t>
      </w:r>
      <w:r w:rsidR="00C03FC0" w:rsidRPr="003178B1">
        <w:rPr>
          <w:rFonts w:cs="Arial"/>
          <w:szCs w:val="20"/>
        </w:rPr>
        <w:t>.</w:t>
      </w:r>
    </w:p>
    <w:p w14:paraId="1C3ED496" w14:textId="65BEE33C" w:rsidR="00B5081E" w:rsidRPr="006F3C95" w:rsidRDefault="00B5081E" w:rsidP="002B5525">
      <w:pPr>
        <w:spacing w:after="240"/>
        <w:ind w:left="720" w:hanging="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No</w:t>
      </w:r>
      <w:r w:rsidR="00147642" w:rsidRPr="006F3C95">
        <w:rPr>
          <w:rFonts w:cs="Arial"/>
          <w:szCs w:val="20"/>
        </w:rPr>
        <w:t xml:space="preserve"> </w:t>
      </w:r>
      <w:r w:rsidR="00CA2F21" w:rsidRPr="00304022">
        <w:rPr>
          <w:rFonts w:ascii="Symbol" w:eastAsia="Symbol" w:hAnsi="Symbol" w:cs="Symbol"/>
          <w:iCs/>
          <w:szCs w:val="20"/>
        </w:rPr>
        <w:t>®</w:t>
      </w:r>
      <w:r w:rsidR="00C03FC0" w:rsidRPr="00100BE3">
        <w:rPr>
          <w:rFonts w:cs="Arial"/>
          <w:szCs w:val="20"/>
        </w:rPr>
        <w:t xml:space="preserve"> This activity is not considered research as defined by the Common Rule. Proceed to Question 7.</w:t>
      </w:r>
    </w:p>
    <w:p w14:paraId="6681AB25" w14:textId="6CD7703A" w:rsidR="00C31F11" w:rsidRPr="003178B1" w:rsidRDefault="004A34AA" w:rsidP="003178B1">
      <w:pPr>
        <w:pStyle w:val="IRBProtocolSectionHeader"/>
      </w:pPr>
      <w:r w:rsidRPr="006F3C95">
        <w:t>FOOD AND DRUG ADMINISTRATION REGULATIONS - 21 CFR 50</w:t>
      </w:r>
      <w:r w:rsidR="00041AF2" w:rsidRPr="003178B1">
        <w:t>,</w:t>
      </w:r>
      <w:r w:rsidRPr="003178B1">
        <w:t xml:space="preserve"> </w:t>
      </w:r>
      <w:r w:rsidR="00041AF2" w:rsidRPr="003178B1">
        <w:t xml:space="preserve">21 CFR </w:t>
      </w:r>
      <w:r w:rsidRPr="003178B1">
        <w:t>56</w:t>
      </w:r>
      <w:r w:rsidR="00041AF2" w:rsidRPr="003178B1">
        <w:t xml:space="preserve">, 21 CFR 312, </w:t>
      </w:r>
      <w:r w:rsidR="000B6BC7" w:rsidRPr="003178B1">
        <w:t xml:space="preserve">and </w:t>
      </w:r>
      <w:r w:rsidR="00041AF2" w:rsidRPr="003178B1">
        <w:t>21 CFR 812</w:t>
      </w:r>
    </w:p>
    <w:p w14:paraId="183E83E5" w14:textId="224DDDFF" w:rsidR="00A83349" w:rsidRPr="006F3C95" w:rsidRDefault="00A83349" w:rsidP="002B5525">
      <w:pPr>
        <w:spacing w:before="120"/>
        <w:rPr>
          <w:rFonts w:cs="Arial"/>
          <w:szCs w:val="20"/>
        </w:rPr>
      </w:pPr>
      <w:r w:rsidRPr="003178B1">
        <w:rPr>
          <w:rFonts w:cs="Arial"/>
          <w:szCs w:val="20"/>
        </w:rPr>
        <w:t xml:space="preserve">Please complete the following questions to </w:t>
      </w:r>
      <w:r w:rsidR="00A45540" w:rsidRPr="003178B1">
        <w:rPr>
          <w:rFonts w:cs="Arial"/>
          <w:szCs w:val="20"/>
        </w:rPr>
        <w:t>assess whether</w:t>
      </w:r>
      <w:r w:rsidRPr="003178B1">
        <w:rPr>
          <w:rFonts w:cs="Arial"/>
          <w:szCs w:val="20"/>
        </w:rPr>
        <w:t xml:space="preserve"> the proposed activity </w:t>
      </w:r>
      <w:r w:rsidR="004772D2" w:rsidRPr="003178B1">
        <w:rPr>
          <w:rFonts w:cs="Arial"/>
          <w:szCs w:val="20"/>
        </w:rPr>
        <w:t>may be</w:t>
      </w:r>
      <w:r w:rsidR="004A34AA" w:rsidRPr="003178B1">
        <w:rPr>
          <w:rFonts w:cs="Arial"/>
          <w:szCs w:val="20"/>
        </w:rPr>
        <w:t xml:space="preserve"> a clinical investigation</w:t>
      </w:r>
      <w:r w:rsidRPr="003178B1">
        <w:rPr>
          <w:rFonts w:cs="Arial"/>
          <w:szCs w:val="20"/>
        </w:rPr>
        <w:t xml:space="preserve"> under FDA regulations</w:t>
      </w:r>
      <w:r w:rsidR="002932D1" w:rsidRPr="003178B1">
        <w:rPr>
          <w:rFonts w:cs="Arial"/>
          <w:szCs w:val="20"/>
        </w:rPr>
        <w:t>.</w:t>
      </w:r>
      <w:r w:rsidRPr="003178B1">
        <w:rPr>
          <w:rFonts w:cs="Arial"/>
          <w:szCs w:val="20"/>
        </w:rPr>
        <w:t xml:space="preserve"> </w:t>
      </w:r>
      <w:r w:rsidR="0058041D">
        <w:rPr>
          <w:rFonts w:cs="Arial"/>
          <w:szCs w:val="20"/>
        </w:rPr>
        <w:t>For assistance with FDA regulatory requirements, i</w:t>
      </w:r>
      <w:r w:rsidR="002932D1" w:rsidRPr="003178B1">
        <w:rPr>
          <w:rFonts w:cs="Arial"/>
          <w:szCs w:val="20"/>
        </w:rPr>
        <w:t xml:space="preserve">t is highly recommended you </w:t>
      </w:r>
      <w:r w:rsidR="00893A79">
        <w:rPr>
          <w:rFonts w:cs="Arial"/>
          <w:szCs w:val="20"/>
        </w:rPr>
        <w:t xml:space="preserve">contact the Cancer Consortium’s </w:t>
      </w:r>
      <w:r w:rsidR="007E1781">
        <w:rPr>
          <w:rFonts w:cs="Arial"/>
          <w:szCs w:val="20"/>
        </w:rPr>
        <w:t xml:space="preserve">Clinical Research Support </w:t>
      </w:r>
      <w:hyperlink r:id="rId19" w:history="1">
        <w:r w:rsidR="00893A79" w:rsidRPr="00D26AEB">
          <w:rPr>
            <w:rStyle w:val="Hyperlink"/>
            <w:rFonts w:cs="Arial"/>
            <w:szCs w:val="20"/>
          </w:rPr>
          <w:t>Regulatory Affairs</w:t>
        </w:r>
      </w:hyperlink>
      <w:r w:rsidR="002932D1" w:rsidRPr="00100BE3">
        <w:rPr>
          <w:rFonts w:cs="Arial"/>
          <w:szCs w:val="20"/>
        </w:rPr>
        <w:t>.</w:t>
      </w:r>
    </w:p>
    <w:p w14:paraId="32AF915C" w14:textId="6C6E59EE" w:rsidR="00F92F91" w:rsidRPr="003178B1" w:rsidRDefault="00F92F91" w:rsidP="003178B1">
      <w:pPr>
        <w:numPr>
          <w:ilvl w:val="0"/>
          <w:numId w:val="28"/>
        </w:numPr>
        <w:tabs>
          <w:tab w:val="clear" w:pos="720"/>
          <w:tab w:val="num" w:pos="360"/>
        </w:tabs>
        <w:spacing w:before="240" w:after="60"/>
        <w:ind w:left="360"/>
        <w:rPr>
          <w:rFonts w:cs="Arial"/>
          <w:b/>
          <w:szCs w:val="20"/>
        </w:rPr>
      </w:pPr>
      <w:r w:rsidRPr="006F3C95">
        <w:rPr>
          <w:rFonts w:cs="Arial"/>
          <w:szCs w:val="20"/>
        </w:rPr>
        <w:t>Does this activity involve a “test article</w:t>
      </w:r>
      <w:r w:rsidR="009F4D5F" w:rsidRPr="003178B1">
        <w:rPr>
          <w:rFonts w:cs="Arial"/>
          <w:szCs w:val="20"/>
        </w:rPr>
        <w:t>”?</w:t>
      </w:r>
    </w:p>
    <w:tbl>
      <w:tblPr>
        <w:tblStyle w:val="TableGrid"/>
        <w:tblW w:w="0" w:type="auto"/>
        <w:tblInd w:w="360" w:type="dxa"/>
        <w:tblLook w:val="04A0" w:firstRow="1" w:lastRow="0" w:firstColumn="1" w:lastColumn="0" w:noHBand="0" w:noVBand="1"/>
      </w:tblPr>
      <w:tblGrid>
        <w:gridCol w:w="9710"/>
      </w:tblGrid>
      <w:tr w:rsidR="00363335" w:rsidRPr="00D9176D" w14:paraId="09877A41" w14:textId="77777777" w:rsidTr="005B4C7A">
        <w:tc>
          <w:tcPr>
            <w:tcW w:w="107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EF0089E" w14:textId="7688A30D" w:rsidR="00363335" w:rsidRPr="003178B1" w:rsidRDefault="00363335" w:rsidP="00363335">
            <w:pPr>
              <w:spacing w:before="60" w:after="120"/>
              <w:rPr>
                <w:rFonts w:cs="Arial"/>
                <w:szCs w:val="20"/>
              </w:rPr>
            </w:pPr>
            <w:r w:rsidRPr="003178B1">
              <w:rPr>
                <w:rFonts w:cs="Arial"/>
                <w:szCs w:val="20"/>
              </w:rPr>
              <w:t xml:space="preserve">A </w:t>
            </w:r>
            <w:r w:rsidRPr="003178B1">
              <w:rPr>
                <w:rFonts w:cs="Arial"/>
                <w:i/>
                <w:szCs w:val="20"/>
              </w:rPr>
              <w:t>test article</w:t>
            </w:r>
            <w:r w:rsidRPr="003178B1">
              <w:rPr>
                <w:rFonts w:cs="Arial"/>
                <w:szCs w:val="20"/>
              </w:rPr>
              <w:t xml:space="preserve"> is any drug for human use, biological product for human use, medical device for human use, human food additive, color additive, electronic product, or any other article subject to regulation under the Federal Food Drug and Cosmetic Act or under Sections 351 and 354-360F of the Public Health Service Act (42 U.S.C. 262 and 263b-263n). [21 CFR 50.3(j), 56.102(l)]</w:t>
            </w:r>
          </w:p>
        </w:tc>
      </w:tr>
    </w:tbl>
    <w:p w14:paraId="7EF901BC" w14:textId="6720530E" w:rsidR="00F92F91" w:rsidRPr="003178B1" w:rsidRDefault="00F92F91" w:rsidP="003178B1">
      <w:pPr>
        <w:spacing w:before="120" w:after="120"/>
        <w:ind w:left="360"/>
        <w:rPr>
          <w:rFonts w:cs="Arial"/>
          <w:szCs w:val="20"/>
        </w:rPr>
      </w:pPr>
      <w:r w:rsidRPr="003178B1">
        <w:rPr>
          <w:rFonts w:cs="Arial"/>
          <w:szCs w:val="20"/>
        </w:rPr>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Yes</w:t>
      </w:r>
      <w:r w:rsidR="003D0042" w:rsidRPr="006F3C95">
        <w:rPr>
          <w:rFonts w:cs="Arial"/>
          <w:szCs w:val="20"/>
        </w:rPr>
        <w:t xml:space="preserve"> </w:t>
      </w:r>
      <w:r w:rsidR="00CA2F21" w:rsidRPr="00304022">
        <w:rPr>
          <w:rFonts w:ascii="Symbol" w:eastAsia="Symbol" w:hAnsi="Symbol" w:cs="Symbol"/>
          <w:iCs/>
          <w:szCs w:val="20"/>
        </w:rPr>
        <w:t>®</w:t>
      </w:r>
      <w:r w:rsidR="00E2794E" w:rsidRPr="00100BE3">
        <w:rPr>
          <w:rFonts w:cs="Arial"/>
          <w:szCs w:val="20"/>
        </w:rPr>
        <w:t xml:space="preserve"> Continue to Question </w:t>
      </w:r>
      <w:r w:rsidR="00F71DDE" w:rsidRPr="006F3C95">
        <w:rPr>
          <w:rFonts w:cs="Arial"/>
          <w:szCs w:val="20"/>
        </w:rPr>
        <w:t>8</w:t>
      </w:r>
      <w:r w:rsidR="00E2794E" w:rsidRPr="006F3C95">
        <w:rPr>
          <w:rFonts w:cs="Arial"/>
          <w:szCs w:val="20"/>
        </w:rPr>
        <w:t>.</w:t>
      </w:r>
    </w:p>
    <w:p w14:paraId="31C48AD9" w14:textId="5E1F2D41" w:rsidR="00F92F91" w:rsidRPr="003178B1" w:rsidRDefault="00F92F91" w:rsidP="003178B1">
      <w:pPr>
        <w:spacing w:after="120"/>
        <w:ind w:left="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No</w:t>
      </w:r>
      <w:r w:rsidR="003D0042" w:rsidRPr="006F3C95">
        <w:rPr>
          <w:rFonts w:cs="Arial"/>
          <w:szCs w:val="20"/>
        </w:rPr>
        <w:t xml:space="preserve"> </w:t>
      </w:r>
      <w:r w:rsidR="00CA2F21" w:rsidRPr="00304022">
        <w:rPr>
          <w:rFonts w:ascii="Symbol" w:eastAsia="Symbol" w:hAnsi="Symbol" w:cs="Symbol"/>
          <w:iCs/>
          <w:szCs w:val="20"/>
        </w:rPr>
        <w:t>®</w:t>
      </w:r>
      <w:r w:rsidR="003D0042" w:rsidRPr="00100BE3">
        <w:rPr>
          <w:rFonts w:cs="Arial"/>
          <w:szCs w:val="20"/>
        </w:rPr>
        <w:t xml:space="preserve"> </w:t>
      </w:r>
      <w:r w:rsidR="000B6BC7" w:rsidRPr="006F3C95">
        <w:rPr>
          <w:rFonts w:cs="Arial"/>
          <w:szCs w:val="20"/>
        </w:rPr>
        <w:t>Continue</w:t>
      </w:r>
      <w:r w:rsidR="003D0042" w:rsidRPr="003178B1">
        <w:rPr>
          <w:rFonts w:cs="Arial"/>
          <w:szCs w:val="20"/>
        </w:rPr>
        <w:t xml:space="preserve"> to Question </w:t>
      </w:r>
      <w:r w:rsidR="000B6BC7" w:rsidRPr="003178B1">
        <w:rPr>
          <w:rFonts w:cs="Arial"/>
          <w:szCs w:val="20"/>
        </w:rPr>
        <w:t>8</w:t>
      </w:r>
      <w:r w:rsidR="003D0042" w:rsidRPr="003178B1">
        <w:rPr>
          <w:rFonts w:cs="Arial"/>
          <w:szCs w:val="20"/>
        </w:rPr>
        <w:t>.</w:t>
      </w:r>
    </w:p>
    <w:p w14:paraId="5F36280B" w14:textId="400A0629" w:rsidR="00530B4A" w:rsidRPr="003178B1" w:rsidRDefault="000B6BC7" w:rsidP="00043CDC">
      <w:pPr>
        <w:spacing w:after="240"/>
        <w:ind w:left="720" w:hanging="360"/>
        <w:rPr>
          <w:rStyle w:val="Emphasis"/>
          <w:rFonts w:cs="Arial"/>
          <w:i w:val="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 xml:space="preserve">Not sure </w:t>
      </w:r>
      <w:r w:rsidRPr="00100BE3">
        <w:rPr>
          <w:rFonts w:cs="Arial"/>
          <w:szCs w:val="20"/>
        </w:rPr>
        <w:sym w:font="Wingdings" w:char="F0E0"/>
      </w:r>
      <w:r w:rsidRPr="00100BE3">
        <w:rPr>
          <w:rFonts w:cs="Arial"/>
          <w:szCs w:val="20"/>
        </w:rPr>
        <w:t xml:space="preserve"> If you are uncertain whether a test article is involved in an activity, please </w:t>
      </w:r>
      <w:r w:rsidRPr="006F3C95">
        <w:rPr>
          <w:rFonts w:cs="Arial"/>
          <w:szCs w:val="20"/>
        </w:rPr>
        <w:t xml:space="preserve">contact Clinical Research Support at </w:t>
      </w:r>
      <w:hyperlink r:id="rId20" w:history="1">
        <w:r w:rsidRPr="006F3C95">
          <w:rPr>
            <w:rStyle w:val="Hyperlink"/>
            <w:rFonts w:cs="Arial"/>
            <w:szCs w:val="20"/>
          </w:rPr>
          <w:t>regulatoryaffairs@fredhutch.org</w:t>
        </w:r>
      </w:hyperlink>
      <w:r w:rsidRPr="00100BE3">
        <w:rPr>
          <w:rFonts w:cs="Arial"/>
          <w:szCs w:val="20"/>
        </w:rPr>
        <w:t xml:space="preserve">.  Proceed to Question </w:t>
      </w:r>
      <w:r w:rsidR="003D78A1" w:rsidRPr="006F3C95">
        <w:rPr>
          <w:rFonts w:cs="Arial"/>
          <w:szCs w:val="20"/>
        </w:rPr>
        <w:t>8</w:t>
      </w:r>
      <w:r w:rsidRPr="006F3C95">
        <w:rPr>
          <w:rFonts w:cs="Arial"/>
          <w:szCs w:val="20"/>
        </w:rPr>
        <w:t>.</w:t>
      </w:r>
    </w:p>
    <w:p w14:paraId="24FA521A" w14:textId="616F8EF4" w:rsidR="00E02AFD" w:rsidRPr="003178B1" w:rsidRDefault="00E02AFD" w:rsidP="00E02AFD">
      <w:pPr>
        <w:numPr>
          <w:ilvl w:val="0"/>
          <w:numId w:val="28"/>
        </w:numPr>
        <w:tabs>
          <w:tab w:val="clear" w:pos="720"/>
          <w:tab w:val="num" w:pos="360"/>
        </w:tabs>
        <w:spacing w:before="120" w:after="60"/>
        <w:ind w:left="360"/>
        <w:rPr>
          <w:rFonts w:cs="Arial"/>
          <w:b/>
          <w:szCs w:val="20"/>
        </w:rPr>
      </w:pPr>
      <w:r w:rsidRPr="003178B1">
        <w:rPr>
          <w:rFonts w:cs="Arial"/>
          <w:szCs w:val="20"/>
        </w:rPr>
        <w:t xml:space="preserve">Is this activity a </w:t>
      </w:r>
      <w:r w:rsidR="00515F02" w:rsidRPr="003178B1">
        <w:rPr>
          <w:rFonts w:cs="Arial"/>
          <w:szCs w:val="20"/>
        </w:rPr>
        <w:t>“</w:t>
      </w:r>
      <w:r w:rsidRPr="003178B1">
        <w:rPr>
          <w:rFonts w:cs="Arial"/>
          <w:szCs w:val="20"/>
        </w:rPr>
        <w:t>clinical investigation</w:t>
      </w:r>
      <w:r w:rsidR="00515F02" w:rsidRPr="003178B1">
        <w:rPr>
          <w:rFonts w:cs="Arial"/>
          <w:szCs w:val="20"/>
        </w:rPr>
        <w:t>”</w:t>
      </w:r>
      <w:r w:rsidRPr="003178B1">
        <w:rPr>
          <w:rFonts w:cs="Arial"/>
          <w:szCs w:val="20"/>
        </w:rPr>
        <w:t xml:space="preserve"> involving a </w:t>
      </w:r>
      <w:r w:rsidR="00515F02" w:rsidRPr="003178B1">
        <w:rPr>
          <w:rFonts w:cs="Arial"/>
          <w:szCs w:val="20"/>
        </w:rPr>
        <w:t>“</w:t>
      </w:r>
      <w:r w:rsidRPr="003178B1">
        <w:rPr>
          <w:rFonts w:cs="Arial"/>
          <w:szCs w:val="20"/>
        </w:rPr>
        <w:t>drug</w:t>
      </w:r>
      <w:r w:rsidR="00515F02" w:rsidRPr="003178B1">
        <w:rPr>
          <w:rFonts w:cs="Arial"/>
          <w:szCs w:val="20"/>
        </w:rPr>
        <w:t>”</w:t>
      </w:r>
      <w:r w:rsidR="00270F31" w:rsidRPr="003178B1">
        <w:rPr>
          <w:rFonts w:cs="Arial"/>
          <w:szCs w:val="20"/>
        </w:rPr>
        <w:t xml:space="preserve"> or </w:t>
      </w:r>
      <w:r w:rsidR="00E7021E" w:rsidRPr="003178B1">
        <w:rPr>
          <w:rFonts w:cs="Arial"/>
          <w:szCs w:val="20"/>
        </w:rPr>
        <w:t>“</w:t>
      </w:r>
      <w:r w:rsidR="00270F31" w:rsidRPr="003178B1">
        <w:rPr>
          <w:rFonts w:cs="Arial"/>
          <w:szCs w:val="20"/>
        </w:rPr>
        <w:t>biologic</w:t>
      </w:r>
      <w:r w:rsidR="00E7021E" w:rsidRPr="003178B1">
        <w:rPr>
          <w:rFonts w:cs="Arial"/>
          <w:szCs w:val="20"/>
        </w:rPr>
        <w:t xml:space="preserve"> product”</w:t>
      </w:r>
      <w:r w:rsidRPr="003178B1">
        <w:rPr>
          <w:rFonts w:cs="Arial"/>
          <w:szCs w:val="20"/>
        </w:rPr>
        <w:t>?</w:t>
      </w:r>
    </w:p>
    <w:tbl>
      <w:tblPr>
        <w:tblStyle w:val="TableGrid"/>
        <w:tblW w:w="0" w:type="auto"/>
        <w:tblInd w:w="360" w:type="dxa"/>
        <w:tblLook w:val="04A0" w:firstRow="1" w:lastRow="0" w:firstColumn="1" w:lastColumn="0" w:noHBand="0" w:noVBand="1"/>
      </w:tblPr>
      <w:tblGrid>
        <w:gridCol w:w="9710"/>
      </w:tblGrid>
      <w:tr w:rsidR="0070498A" w:rsidRPr="00D9176D" w14:paraId="368913B6" w14:textId="77777777" w:rsidTr="008D20B8">
        <w:tc>
          <w:tcPr>
            <w:tcW w:w="10790" w:type="dxa"/>
            <w:tcBorders>
              <w:top w:val="single" w:sz="4" w:space="0" w:color="767171"/>
              <w:left w:val="single" w:sz="4" w:space="0" w:color="767171"/>
              <w:bottom w:val="single" w:sz="4" w:space="0" w:color="767171"/>
              <w:right w:val="single" w:sz="4" w:space="0" w:color="767171"/>
            </w:tcBorders>
          </w:tcPr>
          <w:p w14:paraId="2F86DE3D" w14:textId="77777777" w:rsidR="0070498A" w:rsidRPr="003178B1" w:rsidRDefault="0070498A" w:rsidP="008D20B8">
            <w:pPr>
              <w:spacing w:before="120" w:after="120"/>
              <w:rPr>
                <w:rStyle w:val="Emphasis"/>
                <w:rFonts w:cs="Arial"/>
                <w:b/>
                <w:i w:val="0"/>
              </w:rPr>
            </w:pPr>
            <w:r w:rsidRPr="003178B1">
              <w:rPr>
                <w:rStyle w:val="Emphasis"/>
                <w:rFonts w:cs="Arial"/>
                <w:i w:val="0"/>
              </w:rPr>
              <w:t xml:space="preserve">A </w:t>
            </w:r>
            <w:r w:rsidRPr="003178B1">
              <w:rPr>
                <w:rStyle w:val="Emphasis"/>
                <w:rFonts w:cs="Arial"/>
              </w:rPr>
              <w:t>clinical investigation</w:t>
            </w:r>
            <w:r w:rsidRPr="003178B1">
              <w:rPr>
                <w:rStyle w:val="Emphasis"/>
                <w:rFonts w:cs="Arial"/>
                <w:i w:val="0"/>
              </w:rPr>
              <w:t xml:space="preserve"> means any experiment in which a drug is administered or dispensed to, or used involving, one or more human subjects. For the purposes of this part, an experiment is any use of a drug </w:t>
            </w:r>
            <w:r w:rsidRPr="003178B1">
              <w:rPr>
                <w:rStyle w:val="Emphasis"/>
                <w:rFonts w:cs="Arial"/>
                <w:b/>
                <w:i w:val="0"/>
              </w:rPr>
              <w:t xml:space="preserve">except for the use of a marketed drug </w:t>
            </w:r>
            <w:proofErr w:type="gramStart"/>
            <w:r w:rsidRPr="003178B1">
              <w:rPr>
                <w:rStyle w:val="Emphasis"/>
                <w:rFonts w:cs="Arial"/>
                <w:b/>
                <w:i w:val="0"/>
              </w:rPr>
              <w:t>in the course of</w:t>
            </w:r>
            <w:proofErr w:type="gramEnd"/>
            <w:r w:rsidRPr="003178B1">
              <w:rPr>
                <w:rStyle w:val="Emphasis"/>
                <w:rFonts w:cs="Arial"/>
                <w:b/>
                <w:i w:val="0"/>
              </w:rPr>
              <w:t xml:space="preserve"> medical practice. [21 CFR 312.3(b)]</w:t>
            </w:r>
          </w:p>
          <w:p w14:paraId="7AD3868D" w14:textId="77777777" w:rsidR="0070498A" w:rsidRPr="003178B1" w:rsidRDefault="0070498A" w:rsidP="008D20B8">
            <w:pPr>
              <w:spacing w:before="120" w:after="120"/>
              <w:rPr>
                <w:rFonts w:cs="Arial"/>
              </w:rPr>
            </w:pPr>
            <w:r w:rsidRPr="003178B1">
              <w:rPr>
                <w:rStyle w:val="Emphasis"/>
                <w:rFonts w:cs="Arial"/>
                <w:i w:val="0"/>
              </w:rPr>
              <w:t xml:space="preserve">A </w:t>
            </w:r>
            <w:r w:rsidRPr="003178B1">
              <w:rPr>
                <w:rStyle w:val="Emphasis"/>
                <w:rFonts w:cs="Arial"/>
              </w:rPr>
              <w:t>drug</w:t>
            </w:r>
            <w:r w:rsidRPr="003178B1">
              <w:rPr>
                <w:rStyle w:val="Emphasis"/>
                <w:rFonts w:cs="Arial"/>
                <w:i w:val="0"/>
              </w:rPr>
              <w:t xml:space="preserve"> means </w:t>
            </w:r>
            <w:r w:rsidRPr="003178B1">
              <w:rPr>
                <w:rFonts w:cs="Arial"/>
              </w:rPr>
              <w:t>(A) articles recognized in the official United States Pharmacopoeia, official Homoeopathic Pharmacopoeia of the United States, or official National Formulary, or any supplement to any of them; and (B) articles intended for use in the diagnosis, cure, mitigation, treatment, or prevention of disease in man or other animals; and (C) articles (other than food) intended to affect the structure or any function of the body of man or other animals; and (D) articles intended for use as a component of any article specified in clause (A), (B), or (C). A food or dietary supplement for which a claim, subject to sections 343(r)(1)(B) and 343(r)(3) of this title or sections 343(r)(1)(B) and 343(r)(5)(D) of this title, is made in accordance with the requirements of section 343(r) of this title is not a drug solely because the label or the labeling contains such a claim. A food, dietary ingredient, or dietary supplement for which a truthful and not misleading statement is made in accordance with section 343(r)(6) of this title is not a drug under clause (C) solely because the label or the labeling contains such a statement. [21 USC 321(g)(1)]</w:t>
            </w:r>
          </w:p>
          <w:p w14:paraId="64088953" w14:textId="00C40FCF" w:rsidR="00270F31" w:rsidRPr="003178B1" w:rsidRDefault="00270F31" w:rsidP="008D20B8">
            <w:pPr>
              <w:spacing w:before="120" w:after="120"/>
              <w:rPr>
                <w:rStyle w:val="Emphasis"/>
                <w:rFonts w:cs="Arial"/>
                <w:i w:val="0"/>
                <w:iCs/>
              </w:rPr>
            </w:pPr>
            <w:r w:rsidRPr="003178B1">
              <w:rPr>
                <w:rStyle w:val="Emphasis"/>
                <w:rFonts w:cs="Arial"/>
                <w:i w:val="0"/>
                <w:szCs w:val="24"/>
              </w:rPr>
              <w:t>A</w:t>
            </w:r>
            <w:r w:rsidRPr="003178B1">
              <w:rPr>
                <w:rStyle w:val="Emphasis"/>
                <w:rFonts w:cs="Arial"/>
                <w:szCs w:val="24"/>
              </w:rPr>
              <w:t xml:space="preserve"> biologic </w:t>
            </w:r>
            <w:r w:rsidR="00E7021E" w:rsidRPr="003178B1">
              <w:rPr>
                <w:rStyle w:val="Emphasis"/>
                <w:rFonts w:cs="Arial"/>
                <w:szCs w:val="24"/>
              </w:rPr>
              <w:t>product</w:t>
            </w:r>
            <w:r w:rsidR="00E7021E" w:rsidRPr="003178B1">
              <w:rPr>
                <w:rStyle w:val="Emphasis"/>
                <w:rFonts w:cs="Arial"/>
                <w:i w:val="0"/>
                <w:iCs/>
                <w:szCs w:val="24"/>
              </w:rPr>
              <w:t xml:space="preserve"> means any virus, therapeutic serum, toxin, antitoxin, or analogous product applicable to the prevention, treatment or cure of diseases or injuries of man</w:t>
            </w:r>
          </w:p>
        </w:tc>
      </w:tr>
    </w:tbl>
    <w:p w14:paraId="2F00638D" w14:textId="6D180967" w:rsidR="0071244E" w:rsidRPr="003178B1" w:rsidRDefault="0071244E" w:rsidP="003178B1">
      <w:pPr>
        <w:pStyle w:val="ListParagraph"/>
        <w:spacing w:before="120" w:after="120"/>
        <w:ind w:left="360"/>
        <w:rPr>
          <w:rFonts w:cs="Arial"/>
          <w:sz w:val="20"/>
          <w:szCs w:val="20"/>
        </w:rPr>
      </w:pPr>
      <w:r w:rsidRPr="003178B1">
        <w:rPr>
          <w:rFonts w:cs="Arial"/>
          <w:sz w:val="20"/>
          <w:szCs w:val="20"/>
        </w:rPr>
        <w:fldChar w:fldCharType="begin">
          <w:ffData>
            <w:name w:val="Check1"/>
            <w:enabled/>
            <w:calcOnExit w:val="0"/>
            <w:checkBox>
              <w:sizeAuto/>
              <w:default w:val="0"/>
              <w:checked w:val="0"/>
            </w:checkBox>
          </w:ffData>
        </w:fldChar>
      </w:r>
      <w:r w:rsidRPr="003178B1">
        <w:rPr>
          <w:rFonts w:cs="Arial"/>
          <w:sz w:val="20"/>
          <w:szCs w:val="20"/>
        </w:rPr>
        <w:instrText xml:space="preserve"> FORMCHECKBOX </w:instrText>
      </w:r>
      <w:r w:rsidR="00F455E8">
        <w:rPr>
          <w:rFonts w:cs="Arial"/>
          <w:sz w:val="20"/>
          <w:szCs w:val="20"/>
        </w:rPr>
      </w:r>
      <w:r w:rsidR="00F455E8">
        <w:rPr>
          <w:rFonts w:cs="Arial"/>
          <w:sz w:val="20"/>
          <w:szCs w:val="20"/>
        </w:rPr>
        <w:fldChar w:fldCharType="separate"/>
      </w:r>
      <w:r w:rsidRPr="003178B1">
        <w:rPr>
          <w:rFonts w:cs="Arial"/>
          <w:sz w:val="20"/>
          <w:szCs w:val="20"/>
        </w:rPr>
        <w:fldChar w:fldCharType="end"/>
      </w:r>
      <w:r w:rsidRPr="00100BE3">
        <w:rPr>
          <w:rFonts w:cs="Arial"/>
          <w:sz w:val="20"/>
          <w:szCs w:val="20"/>
        </w:rPr>
        <w:tab/>
        <w:t xml:space="preserve">Yes </w:t>
      </w:r>
      <w:r w:rsidR="00CA2F21" w:rsidRPr="00304022">
        <w:rPr>
          <w:rFonts w:ascii="Symbol" w:eastAsia="Symbol" w:hAnsi="Symbol" w:cs="Symbol"/>
          <w:iCs/>
          <w:szCs w:val="20"/>
        </w:rPr>
        <w:t>®</w:t>
      </w:r>
      <w:r w:rsidRPr="00100BE3">
        <w:rPr>
          <w:rFonts w:cs="Arial"/>
          <w:sz w:val="20"/>
          <w:szCs w:val="20"/>
        </w:rPr>
        <w:t xml:space="preserve"> Continue to Ques</w:t>
      </w:r>
      <w:r w:rsidRPr="006F3C95">
        <w:rPr>
          <w:rFonts w:cs="Arial"/>
          <w:sz w:val="20"/>
          <w:szCs w:val="20"/>
        </w:rPr>
        <w:t xml:space="preserve">tion </w:t>
      </w:r>
      <w:r w:rsidR="003D78A1" w:rsidRPr="006F3C95">
        <w:rPr>
          <w:rFonts w:cs="Arial"/>
          <w:sz w:val="20"/>
          <w:szCs w:val="20"/>
        </w:rPr>
        <w:t>9</w:t>
      </w:r>
      <w:r w:rsidRPr="003178B1">
        <w:rPr>
          <w:rFonts w:cs="Arial"/>
          <w:sz w:val="20"/>
          <w:szCs w:val="20"/>
        </w:rPr>
        <w:t>.</w:t>
      </w:r>
    </w:p>
    <w:p w14:paraId="3CF7F68F" w14:textId="4E2D98BF" w:rsidR="0071244E" w:rsidRPr="003178B1" w:rsidRDefault="0071244E" w:rsidP="003178B1">
      <w:pPr>
        <w:pStyle w:val="ListParagraph"/>
        <w:spacing w:after="120"/>
        <w:ind w:left="360"/>
        <w:rPr>
          <w:rFonts w:cs="Arial"/>
          <w:sz w:val="20"/>
          <w:szCs w:val="20"/>
        </w:rPr>
      </w:pPr>
      <w:r w:rsidRPr="003178B1">
        <w:rPr>
          <w:rFonts w:cs="Arial"/>
          <w:sz w:val="20"/>
          <w:szCs w:val="20"/>
        </w:rPr>
        <w:fldChar w:fldCharType="begin">
          <w:ffData>
            <w:name w:val="Check2"/>
            <w:enabled/>
            <w:calcOnExit w:val="0"/>
            <w:checkBox>
              <w:sizeAuto/>
              <w:default w:val="0"/>
              <w:checked w:val="0"/>
            </w:checkBox>
          </w:ffData>
        </w:fldChar>
      </w:r>
      <w:r w:rsidRPr="003178B1">
        <w:rPr>
          <w:rFonts w:cs="Arial"/>
          <w:sz w:val="20"/>
          <w:szCs w:val="20"/>
        </w:rPr>
        <w:instrText xml:space="preserve"> FORMCHECKBOX </w:instrText>
      </w:r>
      <w:r w:rsidR="00F455E8">
        <w:rPr>
          <w:rFonts w:cs="Arial"/>
          <w:sz w:val="20"/>
          <w:szCs w:val="20"/>
        </w:rPr>
      </w:r>
      <w:r w:rsidR="00F455E8">
        <w:rPr>
          <w:rFonts w:cs="Arial"/>
          <w:sz w:val="20"/>
          <w:szCs w:val="20"/>
        </w:rPr>
        <w:fldChar w:fldCharType="separate"/>
      </w:r>
      <w:r w:rsidRPr="003178B1">
        <w:rPr>
          <w:rFonts w:cs="Arial"/>
          <w:sz w:val="20"/>
          <w:szCs w:val="20"/>
        </w:rPr>
        <w:fldChar w:fldCharType="end"/>
      </w:r>
      <w:r w:rsidRPr="00100BE3">
        <w:rPr>
          <w:rFonts w:cs="Arial"/>
          <w:sz w:val="20"/>
          <w:szCs w:val="20"/>
        </w:rPr>
        <w:tab/>
        <w:t xml:space="preserve">No </w:t>
      </w:r>
      <w:r w:rsidR="00CA2F21" w:rsidRPr="00304022">
        <w:rPr>
          <w:rFonts w:ascii="Symbol" w:eastAsia="Symbol" w:hAnsi="Symbol" w:cs="Symbol"/>
          <w:iCs/>
          <w:szCs w:val="20"/>
        </w:rPr>
        <w:t>®</w:t>
      </w:r>
      <w:r w:rsidRPr="00100BE3">
        <w:rPr>
          <w:rFonts w:cs="Arial"/>
          <w:sz w:val="20"/>
          <w:szCs w:val="20"/>
        </w:rPr>
        <w:t xml:space="preserve"> </w:t>
      </w:r>
      <w:r w:rsidR="003D78A1" w:rsidRPr="006F3C95">
        <w:rPr>
          <w:rFonts w:cs="Arial"/>
          <w:sz w:val="20"/>
          <w:szCs w:val="20"/>
        </w:rPr>
        <w:t>Continue</w:t>
      </w:r>
      <w:r w:rsidRPr="006F3C95">
        <w:rPr>
          <w:rFonts w:cs="Arial"/>
          <w:sz w:val="20"/>
          <w:szCs w:val="20"/>
        </w:rPr>
        <w:t xml:space="preserve"> to Question 9.</w:t>
      </w:r>
    </w:p>
    <w:p w14:paraId="7D4933AC" w14:textId="4649B99E" w:rsidR="00625033" w:rsidRPr="003178B1" w:rsidRDefault="003D78A1" w:rsidP="00043CDC">
      <w:pPr>
        <w:spacing w:after="240"/>
        <w:ind w:left="720" w:hanging="360"/>
        <w:rPr>
          <w:rStyle w:val="Emphasis"/>
          <w:rFonts w:cs="Arial"/>
          <w:i w:val="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 xml:space="preserve">Not sure </w:t>
      </w:r>
      <w:r w:rsidR="00CA2F21" w:rsidRPr="00304022">
        <w:rPr>
          <w:rFonts w:ascii="Symbol" w:eastAsia="Symbol" w:hAnsi="Symbol" w:cs="Symbol"/>
          <w:iCs/>
          <w:szCs w:val="20"/>
        </w:rPr>
        <w:t>®</w:t>
      </w:r>
      <w:r w:rsidRPr="00100BE3">
        <w:rPr>
          <w:rFonts w:cs="Arial"/>
          <w:szCs w:val="20"/>
        </w:rPr>
        <w:t xml:space="preserve"> If you are uncertain whether a drug is involved or whether the activity meets the definition of a clinical </w:t>
      </w:r>
      <w:r w:rsidR="00515F02" w:rsidRPr="006F3C95">
        <w:rPr>
          <w:rFonts w:cs="Arial"/>
          <w:szCs w:val="20"/>
        </w:rPr>
        <w:t>investigation</w:t>
      </w:r>
      <w:r w:rsidRPr="006F3C95">
        <w:rPr>
          <w:rFonts w:cs="Arial"/>
          <w:szCs w:val="20"/>
        </w:rPr>
        <w:t xml:space="preserve">, please contact Clinical Research Support at </w:t>
      </w:r>
      <w:hyperlink r:id="rId21" w:history="1">
        <w:r w:rsidRPr="006F3C95">
          <w:rPr>
            <w:rStyle w:val="Hyperlink"/>
            <w:rFonts w:cs="Arial"/>
            <w:szCs w:val="20"/>
          </w:rPr>
          <w:t>regulatoryaffairs@fredhutch.org</w:t>
        </w:r>
      </w:hyperlink>
      <w:r w:rsidRPr="00100BE3">
        <w:rPr>
          <w:rFonts w:cs="Arial"/>
          <w:szCs w:val="20"/>
        </w:rPr>
        <w:t>.  Proceed to Question 9.</w:t>
      </w:r>
    </w:p>
    <w:p w14:paraId="3057B756" w14:textId="166ACD3A" w:rsidR="00625033" w:rsidRPr="003178B1" w:rsidRDefault="00625033" w:rsidP="003178B1">
      <w:pPr>
        <w:numPr>
          <w:ilvl w:val="0"/>
          <w:numId w:val="28"/>
        </w:numPr>
        <w:tabs>
          <w:tab w:val="clear" w:pos="720"/>
          <w:tab w:val="num" w:pos="360"/>
        </w:tabs>
        <w:spacing w:after="60"/>
        <w:ind w:left="360"/>
        <w:rPr>
          <w:rFonts w:cs="Arial"/>
          <w:b/>
          <w:szCs w:val="20"/>
        </w:rPr>
      </w:pPr>
      <w:r w:rsidRPr="00100BE3">
        <w:rPr>
          <w:rFonts w:cs="Arial"/>
          <w:szCs w:val="20"/>
        </w:rPr>
        <w:lastRenderedPageBreak/>
        <w:t xml:space="preserve">Is this activity an </w:t>
      </w:r>
      <w:r w:rsidR="0070498A" w:rsidRPr="006F3C95">
        <w:rPr>
          <w:rFonts w:cs="Arial"/>
          <w:szCs w:val="20"/>
        </w:rPr>
        <w:t>“</w:t>
      </w:r>
      <w:r w:rsidRPr="006F3C95">
        <w:rPr>
          <w:rFonts w:cs="Arial"/>
          <w:szCs w:val="20"/>
        </w:rPr>
        <w:t>investigation</w:t>
      </w:r>
      <w:r w:rsidR="0070498A" w:rsidRPr="003178B1">
        <w:rPr>
          <w:rFonts w:cs="Arial"/>
          <w:szCs w:val="20"/>
        </w:rPr>
        <w:t>”</w:t>
      </w:r>
      <w:r w:rsidRPr="003178B1">
        <w:rPr>
          <w:rFonts w:cs="Arial"/>
          <w:szCs w:val="20"/>
        </w:rPr>
        <w:t xml:space="preserve"> involving a </w:t>
      </w:r>
      <w:r w:rsidR="0070498A" w:rsidRPr="003178B1">
        <w:rPr>
          <w:rFonts w:cs="Arial"/>
          <w:szCs w:val="20"/>
        </w:rPr>
        <w:t>“</w:t>
      </w:r>
      <w:r w:rsidRPr="003178B1">
        <w:rPr>
          <w:rFonts w:cs="Arial"/>
          <w:szCs w:val="20"/>
        </w:rPr>
        <w:t>device</w:t>
      </w:r>
      <w:r w:rsidR="0070498A" w:rsidRPr="003178B1">
        <w:rPr>
          <w:rFonts w:cs="Arial"/>
          <w:szCs w:val="20"/>
        </w:rPr>
        <w:t>”</w:t>
      </w:r>
      <w:r w:rsidR="007B3D02" w:rsidRPr="003178B1">
        <w:rPr>
          <w:rFonts w:cs="Arial"/>
          <w:szCs w:val="20"/>
        </w:rPr>
        <w:t xml:space="preserve"> or </w:t>
      </w:r>
      <w:r w:rsidR="00E7021E" w:rsidRPr="003178B1">
        <w:rPr>
          <w:rFonts w:cs="Arial"/>
          <w:szCs w:val="20"/>
        </w:rPr>
        <w:t>“</w:t>
      </w:r>
      <w:r w:rsidR="007B3D02" w:rsidRPr="003178B1">
        <w:rPr>
          <w:rFonts w:cs="Arial"/>
          <w:szCs w:val="20"/>
        </w:rPr>
        <w:t xml:space="preserve">biologic </w:t>
      </w:r>
      <w:r w:rsidR="00E7021E" w:rsidRPr="003178B1">
        <w:rPr>
          <w:rFonts w:cs="Arial"/>
          <w:szCs w:val="20"/>
        </w:rPr>
        <w:t xml:space="preserve">product” </w:t>
      </w:r>
      <w:r w:rsidR="007B3D02" w:rsidRPr="003178B1">
        <w:rPr>
          <w:rFonts w:cs="Arial"/>
          <w:szCs w:val="20"/>
        </w:rPr>
        <w:t>regulated as a medical device</w:t>
      </w:r>
      <w:r w:rsidRPr="003178B1">
        <w:rPr>
          <w:rFonts w:cs="Arial"/>
          <w:szCs w:val="20"/>
        </w:rPr>
        <w:t>?</w:t>
      </w:r>
    </w:p>
    <w:tbl>
      <w:tblPr>
        <w:tblStyle w:val="TableGrid"/>
        <w:tblW w:w="0" w:type="auto"/>
        <w:tblInd w:w="360" w:type="dxa"/>
        <w:tblLook w:val="04A0" w:firstRow="1" w:lastRow="0" w:firstColumn="1" w:lastColumn="0" w:noHBand="0" w:noVBand="1"/>
      </w:tblPr>
      <w:tblGrid>
        <w:gridCol w:w="9710"/>
      </w:tblGrid>
      <w:tr w:rsidR="0070498A" w:rsidRPr="00D9176D" w14:paraId="2F6E02BB" w14:textId="77777777" w:rsidTr="008D20B8">
        <w:tc>
          <w:tcPr>
            <w:tcW w:w="10430" w:type="dxa"/>
            <w:tcBorders>
              <w:top w:val="single" w:sz="4" w:space="0" w:color="767171"/>
              <w:left w:val="single" w:sz="4" w:space="0" w:color="767171"/>
              <w:bottom w:val="single" w:sz="4" w:space="0" w:color="767171"/>
              <w:right w:val="single" w:sz="4" w:space="0" w:color="767171"/>
            </w:tcBorders>
          </w:tcPr>
          <w:p w14:paraId="75835E03" w14:textId="77777777" w:rsidR="0070498A" w:rsidRPr="003178B1" w:rsidRDefault="0070498A" w:rsidP="008D20B8">
            <w:pPr>
              <w:spacing w:before="120" w:after="120"/>
              <w:rPr>
                <w:rStyle w:val="Emphasis"/>
                <w:rFonts w:cs="Arial"/>
                <w:i w:val="0"/>
              </w:rPr>
            </w:pPr>
            <w:r w:rsidRPr="003178B1">
              <w:rPr>
                <w:rStyle w:val="Emphasis"/>
                <w:rFonts w:cs="Arial"/>
                <w:i w:val="0"/>
              </w:rPr>
              <w:t xml:space="preserve">An </w:t>
            </w:r>
            <w:r w:rsidRPr="003178B1">
              <w:rPr>
                <w:rStyle w:val="Emphasis"/>
                <w:rFonts w:cs="Arial"/>
              </w:rPr>
              <w:t>investigation</w:t>
            </w:r>
            <w:r w:rsidRPr="003178B1">
              <w:rPr>
                <w:rStyle w:val="Emphasis"/>
                <w:rFonts w:cs="Arial"/>
                <w:i w:val="0"/>
              </w:rPr>
              <w:t xml:space="preserve"> </w:t>
            </w:r>
            <w:r w:rsidRPr="003178B1">
              <w:rPr>
                <w:rFonts w:cs="Arial"/>
              </w:rPr>
              <w:t>means a clinical investigation or research involving one or more subjects to determine the safety or effectiveness of a device. [21 CFR 812.3(h)]</w:t>
            </w:r>
          </w:p>
          <w:p w14:paraId="4BBA89A2" w14:textId="77777777" w:rsidR="0070498A" w:rsidRPr="003178B1" w:rsidRDefault="0070498A" w:rsidP="008D20B8">
            <w:pPr>
              <w:spacing w:before="120" w:after="120"/>
              <w:rPr>
                <w:rStyle w:val="Emphasis"/>
                <w:rFonts w:cs="Arial"/>
                <w:i w:val="0"/>
              </w:rPr>
            </w:pPr>
            <w:r w:rsidRPr="003178B1">
              <w:rPr>
                <w:rStyle w:val="Emphasis"/>
                <w:rFonts w:cs="Arial"/>
              </w:rPr>
              <w:t>Device</w:t>
            </w:r>
            <w:r w:rsidRPr="003178B1">
              <w:rPr>
                <w:rStyle w:val="Emphasis"/>
                <w:rFonts w:cs="Arial"/>
                <w:i w:val="0"/>
              </w:rPr>
              <w:t xml:space="preserve"> (except when used in paragraph (n) of this section and in sections 331(i), 343(f), 352(c), and 362(c) of this title) means an instrument, apparatus, implement, machine, contrivance, implant, in vitro reagent, or other similar or related article, including any component, part, or accessory, which is:</w:t>
            </w:r>
          </w:p>
          <w:p w14:paraId="4E3EDF19" w14:textId="77777777" w:rsidR="0070498A" w:rsidRPr="003178B1" w:rsidRDefault="0070498A" w:rsidP="008D20B8">
            <w:pPr>
              <w:spacing w:before="120" w:after="120"/>
              <w:rPr>
                <w:rStyle w:val="Emphasis"/>
                <w:rFonts w:cs="Arial"/>
                <w:i w:val="0"/>
              </w:rPr>
            </w:pPr>
            <w:r w:rsidRPr="003178B1">
              <w:rPr>
                <w:rStyle w:val="Emphasis"/>
                <w:rFonts w:cs="Arial"/>
                <w:i w:val="0"/>
              </w:rPr>
              <w:t>(1) recognized in the official National Formulary, or the United States Pharmacopeia, or any supplement to them,</w:t>
            </w:r>
          </w:p>
          <w:p w14:paraId="5D01945A" w14:textId="77777777" w:rsidR="0070498A" w:rsidRPr="003178B1" w:rsidRDefault="0070498A" w:rsidP="008D20B8">
            <w:pPr>
              <w:spacing w:before="120" w:after="120"/>
              <w:rPr>
                <w:rStyle w:val="Emphasis"/>
                <w:rFonts w:cs="Arial"/>
                <w:i w:val="0"/>
              </w:rPr>
            </w:pPr>
            <w:r w:rsidRPr="003178B1">
              <w:rPr>
                <w:rStyle w:val="Emphasis"/>
                <w:rFonts w:cs="Arial"/>
                <w:i w:val="0"/>
              </w:rPr>
              <w:t>(2) intended for use in the diagnosis of disease or other conditions, or in the cure, mitigation, treatment, or prevention of disease, in man or other animals, or</w:t>
            </w:r>
          </w:p>
          <w:p w14:paraId="20A52B78" w14:textId="77777777" w:rsidR="0070498A" w:rsidRPr="003178B1" w:rsidRDefault="0070498A" w:rsidP="008D20B8">
            <w:pPr>
              <w:spacing w:before="120" w:after="120"/>
              <w:rPr>
                <w:rStyle w:val="Emphasis"/>
                <w:rFonts w:cs="Arial"/>
                <w:i w:val="0"/>
              </w:rPr>
            </w:pPr>
            <w:r w:rsidRPr="003178B1">
              <w:rPr>
                <w:rStyle w:val="Emphasis"/>
                <w:rFonts w:cs="Arial"/>
                <w:i w:val="0"/>
              </w:rPr>
              <w:t>(3) intended to affect the structure or any function of the body of man or other animals, and</w:t>
            </w:r>
          </w:p>
          <w:p w14:paraId="7B816E36" w14:textId="77777777" w:rsidR="0070498A" w:rsidRPr="003178B1" w:rsidRDefault="0070498A" w:rsidP="008D20B8">
            <w:pPr>
              <w:spacing w:before="120" w:after="120"/>
              <w:rPr>
                <w:rStyle w:val="Emphasis"/>
                <w:rFonts w:cs="Arial"/>
                <w:i w:val="0"/>
              </w:rPr>
            </w:pPr>
            <w:r w:rsidRPr="003178B1">
              <w:rPr>
                <w:rStyle w:val="Emphasis"/>
                <w:rFonts w:cs="Arial"/>
                <w:i w:val="0"/>
              </w:rPr>
              <w:t xml:space="preserve">which does not achieve its primary intended purposes through chemical action within or on the body of man or other animals and which is not dependent upon being metabolized for the achievement of its primary intended purposes. The term "device" does not include software functions excluded pursuant to section 360j(o) of this title. </w:t>
            </w:r>
            <w:r w:rsidRPr="003178B1">
              <w:rPr>
                <w:rFonts w:cs="Arial"/>
              </w:rPr>
              <w:t>[21 USC 321(h)]</w:t>
            </w:r>
          </w:p>
        </w:tc>
      </w:tr>
    </w:tbl>
    <w:p w14:paraId="30213D7A" w14:textId="1562C143" w:rsidR="00625033" w:rsidRPr="003178B1" w:rsidRDefault="00625033" w:rsidP="003178B1">
      <w:pPr>
        <w:pStyle w:val="ListParagraph"/>
        <w:spacing w:before="120" w:after="120"/>
        <w:ind w:left="360"/>
        <w:rPr>
          <w:rFonts w:cs="Arial"/>
          <w:sz w:val="20"/>
          <w:szCs w:val="20"/>
        </w:rPr>
      </w:pPr>
      <w:r w:rsidRPr="003178B1">
        <w:rPr>
          <w:rFonts w:cs="Arial"/>
          <w:sz w:val="20"/>
          <w:szCs w:val="20"/>
        </w:rPr>
        <w:fldChar w:fldCharType="begin">
          <w:ffData>
            <w:name w:val="Check1"/>
            <w:enabled/>
            <w:calcOnExit w:val="0"/>
            <w:checkBox>
              <w:sizeAuto/>
              <w:default w:val="0"/>
              <w:checked w:val="0"/>
            </w:checkBox>
          </w:ffData>
        </w:fldChar>
      </w:r>
      <w:r w:rsidRPr="003178B1">
        <w:rPr>
          <w:rFonts w:cs="Arial"/>
          <w:sz w:val="20"/>
          <w:szCs w:val="20"/>
        </w:rPr>
        <w:instrText xml:space="preserve"> FORMCHECKBOX </w:instrText>
      </w:r>
      <w:r w:rsidR="00F455E8">
        <w:rPr>
          <w:rFonts w:cs="Arial"/>
          <w:sz w:val="20"/>
          <w:szCs w:val="20"/>
        </w:rPr>
      </w:r>
      <w:r w:rsidR="00F455E8">
        <w:rPr>
          <w:rFonts w:cs="Arial"/>
          <w:sz w:val="20"/>
          <w:szCs w:val="20"/>
        </w:rPr>
        <w:fldChar w:fldCharType="separate"/>
      </w:r>
      <w:r w:rsidRPr="003178B1">
        <w:rPr>
          <w:rFonts w:cs="Arial"/>
          <w:sz w:val="20"/>
          <w:szCs w:val="20"/>
        </w:rPr>
        <w:fldChar w:fldCharType="end"/>
      </w:r>
      <w:r w:rsidRPr="00100BE3">
        <w:rPr>
          <w:rFonts w:cs="Arial"/>
          <w:sz w:val="20"/>
          <w:szCs w:val="20"/>
        </w:rPr>
        <w:tab/>
        <w:t xml:space="preserve">Yes </w:t>
      </w:r>
      <w:r w:rsidR="00CA2F21" w:rsidRPr="00304022">
        <w:rPr>
          <w:rFonts w:ascii="Symbol" w:eastAsia="Symbol" w:hAnsi="Symbol" w:cs="Symbol"/>
          <w:iCs/>
          <w:szCs w:val="20"/>
        </w:rPr>
        <w:t>®</w:t>
      </w:r>
      <w:r w:rsidRPr="00100BE3">
        <w:rPr>
          <w:rFonts w:cs="Arial"/>
          <w:sz w:val="20"/>
          <w:szCs w:val="20"/>
        </w:rPr>
        <w:t xml:space="preserve"> Continue to Question </w:t>
      </w:r>
      <w:r w:rsidR="00515F02" w:rsidRPr="006F3C95">
        <w:rPr>
          <w:rFonts w:cs="Arial"/>
          <w:sz w:val="20"/>
          <w:szCs w:val="20"/>
        </w:rPr>
        <w:t>10</w:t>
      </w:r>
      <w:r w:rsidRPr="006F3C95">
        <w:rPr>
          <w:rFonts w:cs="Arial"/>
          <w:sz w:val="20"/>
          <w:szCs w:val="20"/>
        </w:rPr>
        <w:t>.</w:t>
      </w:r>
    </w:p>
    <w:p w14:paraId="064045FE" w14:textId="089CD92C" w:rsidR="00625033" w:rsidRPr="003178B1" w:rsidRDefault="00625033" w:rsidP="003178B1">
      <w:pPr>
        <w:pStyle w:val="ListParagraph"/>
        <w:spacing w:after="120"/>
        <w:ind w:left="360"/>
        <w:rPr>
          <w:rFonts w:cs="Arial"/>
          <w:sz w:val="20"/>
          <w:szCs w:val="20"/>
        </w:rPr>
      </w:pPr>
      <w:r w:rsidRPr="003178B1">
        <w:rPr>
          <w:rFonts w:cs="Arial"/>
          <w:sz w:val="20"/>
          <w:szCs w:val="20"/>
        </w:rPr>
        <w:fldChar w:fldCharType="begin">
          <w:ffData>
            <w:name w:val="Check2"/>
            <w:enabled/>
            <w:calcOnExit w:val="0"/>
            <w:checkBox>
              <w:sizeAuto/>
              <w:default w:val="0"/>
              <w:checked w:val="0"/>
            </w:checkBox>
          </w:ffData>
        </w:fldChar>
      </w:r>
      <w:r w:rsidRPr="003178B1">
        <w:rPr>
          <w:rFonts w:cs="Arial"/>
          <w:sz w:val="20"/>
          <w:szCs w:val="20"/>
        </w:rPr>
        <w:instrText xml:space="preserve"> FORMCHECKBOX </w:instrText>
      </w:r>
      <w:r w:rsidR="00F455E8">
        <w:rPr>
          <w:rFonts w:cs="Arial"/>
          <w:sz w:val="20"/>
          <w:szCs w:val="20"/>
        </w:rPr>
      </w:r>
      <w:r w:rsidR="00F455E8">
        <w:rPr>
          <w:rFonts w:cs="Arial"/>
          <w:sz w:val="20"/>
          <w:szCs w:val="20"/>
        </w:rPr>
        <w:fldChar w:fldCharType="separate"/>
      </w:r>
      <w:r w:rsidRPr="003178B1">
        <w:rPr>
          <w:rFonts w:cs="Arial"/>
          <w:sz w:val="20"/>
          <w:szCs w:val="20"/>
        </w:rPr>
        <w:fldChar w:fldCharType="end"/>
      </w:r>
      <w:r w:rsidRPr="00100BE3">
        <w:rPr>
          <w:rFonts w:cs="Arial"/>
          <w:sz w:val="20"/>
          <w:szCs w:val="20"/>
        </w:rPr>
        <w:tab/>
        <w:t xml:space="preserve">No </w:t>
      </w:r>
      <w:r w:rsidR="00CA2F21" w:rsidRPr="00304022">
        <w:rPr>
          <w:rFonts w:ascii="Symbol" w:eastAsia="Symbol" w:hAnsi="Symbol" w:cs="Symbol"/>
          <w:iCs/>
          <w:szCs w:val="20"/>
        </w:rPr>
        <w:t>®</w:t>
      </w:r>
      <w:r w:rsidRPr="00100BE3">
        <w:rPr>
          <w:rFonts w:cs="Arial"/>
          <w:sz w:val="20"/>
          <w:szCs w:val="20"/>
        </w:rPr>
        <w:t xml:space="preserve"> Continue to Question </w:t>
      </w:r>
      <w:r w:rsidR="00515F02" w:rsidRPr="006F3C95">
        <w:rPr>
          <w:rFonts w:cs="Arial"/>
          <w:sz w:val="20"/>
          <w:szCs w:val="20"/>
        </w:rPr>
        <w:t>10</w:t>
      </w:r>
      <w:r w:rsidRPr="006F3C95">
        <w:rPr>
          <w:rFonts w:cs="Arial"/>
          <w:sz w:val="20"/>
          <w:szCs w:val="20"/>
        </w:rPr>
        <w:t>.</w:t>
      </w:r>
    </w:p>
    <w:p w14:paraId="6AC9DE7D" w14:textId="04441872" w:rsidR="00625033" w:rsidRPr="003178B1" w:rsidRDefault="00625033" w:rsidP="00625033">
      <w:pPr>
        <w:spacing w:after="240"/>
        <w:ind w:left="720" w:hanging="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 xml:space="preserve">Not sure </w:t>
      </w:r>
      <w:r w:rsidR="00CA2F21" w:rsidRPr="00304022">
        <w:rPr>
          <w:rFonts w:ascii="Symbol" w:eastAsia="Symbol" w:hAnsi="Symbol" w:cs="Symbol"/>
          <w:iCs/>
          <w:szCs w:val="20"/>
        </w:rPr>
        <w:t>®</w:t>
      </w:r>
      <w:r w:rsidRPr="00100BE3">
        <w:rPr>
          <w:rFonts w:cs="Arial"/>
          <w:szCs w:val="20"/>
        </w:rPr>
        <w:t xml:space="preserve"> If you are uncertain whether a </w:t>
      </w:r>
      <w:r w:rsidR="00515F02" w:rsidRPr="006F3C95">
        <w:rPr>
          <w:rFonts w:cs="Arial"/>
          <w:szCs w:val="20"/>
        </w:rPr>
        <w:t>device</w:t>
      </w:r>
      <w:r w:rsidRPr="003178B1">
        <w:rPr>
          <w:rFonts w:cs="Arial"/>
          <w:szCs w:val="20"/>
        </w:rPr>
        <w:t xml:space="preserve"> is involved or whether the activity meets the definition of a</w:t>
      </w:r>
      <w:r w:rsidR="00515F02" w:rsidRPr="003178B1">
        <w:rPr>
          <w:rFonts w:cs="Arial"/>
          <w:szCs w:val="20"/>
        </w:rPr>
        <w:t>n investigation</w:t>
      </w:r>
      <w:r w:rsidRPr="003178B1">
        <w:rPr>
          <w:rFonts w:cs="Arial"/>
          <w:szCs w:val="20"/>
        </w:rPr>
        <w:t xml:space="preserve">, please contact Clinical Research Support at </w:t>
      </w:r>
      <w:hyperlink r:id="rId22" w:history="1">
        <w:r w:rsidRPr="006F3C95">
          <w:rPr>
            <w:rStyle w:val="Hyperlink"/>
            <w:rFonts w:cs="Arial"/>
            <w:szCs w:val="20"/>
          </w:rPr>
          <w:t>regulatoryaffairs@fredhutch.org</w:t>
        </w:r>
      </w:hyperlink>
      <w:r w:rsidRPr="00100BE3">
        <w:rPr>
          <w:rFonts w:cs="Arial"/>
          <w:szCs w:val="20"/>
        </w:rPr>
        <w:t xml:space="preserve">.  Proceed to Question </w:t>
      </w:r>
      <w:r w:rsidR="00515F02" w:rsidRPr="006F3C95">
        <w:rPr>
          <w:rFonts w:cs="Arial"/>
          <w:szCs w:val="20"/>
        </w:rPr>
        <w:t>10</w:t>
      </w:r>
      <w:r w:rsidRPr="003178B1">
        <w:rPr>
          <w:rFonts w:cs="Arial"/>
          <w:szCs w:val="20"/>
        </w:rPr>
        <w:t>.</w:t>
      </w:r>
    </w:p>
    <w:p w14:paraId="5C0F82EB" w14:textId="61F472F9" w:rsidR="00F92F91" w:rsidRPr="003178B1" w:rsidRDefault="00F92F91" w:rsidP="00F92F91">
      <w:pPr>
        <w:numPr>
          <w:ilvl w:val="0"/>
          <w:numId w:val="28"/>
        </w:numPr>
        <w:tabs>
          <w:tab w:val="clear" w:pos="720"/>
          <w:tab w:val="num" w:pos="360"/>
        </w:tabs>
        <w:spacing w:before="240" w:after="60"/>
        <w:ind w:left="360"/>
        <w:rPr>
          <w:rFonts w:cs="Arial"/>
          <w:b/>
          <w:szCs w:val="20"/>
        </w:rPr>
      </w:pPr>
      <w:r w:rsidRPr="003178B1">
        <w:rPr>
          <w:rFonts w:cs="Arial"/>
          <w:szCs w:val="20"/>
        </w:rPr>
        <w:t>Does the activity involv</w:t>
      </w:r>
      <w:r w:rsidR="009F4D5F" w:rsidRPr="003178B1">
        <w:rPr>
          <w:rFonts w:cs="Arial"/>
          <w:szCs w:val="20"/>
        </w:rPr>
        <w:t>e one or more “human subjects”?</w:t>
      </w:r>
    </w:p>
    <w:tbl>
      <w:tblPr>
        <w:tblStyle w:val="TableGrid"/>
        <w:tblW w:w="0" w:type="auto"/>
        <w:tblInd w:w="360" w:type="dxa"/>
        <w:tblLook w:val="04A0" w:firstRow="1" w:lastRow="0" w:firstColumn="1" w:lastColumn="0" w:noHBand="0" w:noVBand="1"/>
      </w:tblPr>
      <w:tblGrid>
        <w:gridCol w:w="9710"/>
      </w:tblGrid>
      <w:tr w:rsidR="0070498A" w:rsidRPr="00D9176D" w14:paraId="13EFDF3A" w14:textId="77777777" w:rsidTr="008D20B8">
        <w:tc>
          <w:tcPr>
            <w:tcW w:w="107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4CA202" w14:textId="4C962F16" w:rsidR="0070498A" w:rsidRPr="003178B1" w:rsidRDefault="0070498A" w:rsidP="008D20B8">
            <w:pPr>
              <w:spacing w:before="60" w:after="120"/>
              <w:rPr>
                <w:rFonts w:cs="Arial"/>
                <w:szCs w:val="20"/>
              </w:rPr>
            </w:pPr>
            <w:r w:rsidRPr="003178B1">
              <w:rPr>
                <w:rFonts w:cs="Arial"/>
                <w:szCs w:val="20"/>
              </w:rPr>
              <w:t xml:space="preserve">A </w:t>
            </w:r>
            <w:r w:rsidRPr="003178B1">
              <w:rPr>
                <w:rFonts w:cs="Arial"/>
                <w:i/>
                <w:szCs w:val="20"/>
              </w:rPr>
              <w:t>human subject</w:t>
            </w:r>
            <w:r w:rsidRPr="003178B1">
              <w:rPr>
                <w:rFonts w:cs="Arial"/>
                <w:szCs w:val="20"/>
              </w:rPr>
              <w:t xml:space="preserve"> under FDA regulations means an individual who is or becomes a participant in research, either as a recipient of the test article or as a control. A subject may be either a healthy individual or a patient. [21 CFR 50.3(g), 56.102(e)]</w:t>
            </w:r>
          </w:p>
        </w:tc>
      </w:tr>
    </w:tbl>
    <w:p w14:paraId="17183B6F" w14:textId="436A8E61" w:rsidR="00F92F91" w:rsidRPr="003178B1" w:rsidRDefault="00F92F91" w:rsidP="003178B1">
      <w:pPr>
        <w:spacing w:before="120" w:after="120"/>
        <w:ind w:left="720" w:hanging="360"/>
        <w:rPr>
          <w:rFonts w:cs="Arial"/>
          <w:szCs w:val="20"/>
        </w:rPr>
      </w:pPr>
      <w:r w:rsidRPr="003178B1">
        <w:rPr>
          <w:rFonts w:cs="Arial"/>
          <w:szCs w:val="20"/>
        </w:rPr>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Yes</w:t>
      </w:r>
      <w:r w:rsidR="00477EF5" w:rsidRPr="006F3C95">
        <w:rPr>
          <w:rFonts w:cs="Arial"/>
          <w:szCs w:val="20"/>
        </w:rPr>
        <w:t xml:space="preserve"> </w:t>
      </w:r>
      <w:r w:rsidR="00CA2F21" w:rsidRPr="00304022">
        <w:rPr>
          <w:rFonts w:ascii="Symbol" w:eastAsia="Symbol" w:hAnsi="Symbol" w:cs="Symbol"/>
          <w:iCs/>
          <w:szCs w:val="20"/>
        </w:rPr>
        <w:t>®</w:t>
      </w:r>
      <w:r w:rsidR="00E2794E" w:rsidRPr="00100BE3">
        <w:rPr>
          <w:rFonts w:cs="Arial"/>
          <w:szCs w:val="20"/>
        </w:rPr>
        <w:t xml:space="preserve"> </w:t>
      </w:r>
      <w:r w:rsidR="000D1276" w:rsidRPr="006F3C95">
        <w:rPr>
          <w:rFonts w:cs="Arial"/>
          <w:szCs w:val="20"/>
        </w:rPr>
        <w:t xml:space="preserve">This activity is </w:t>
      </w:r>
      <w:r w:rsidR="00515F02" w:rsidRPr="006F3C95">
        <w:rPr>
          <w:rFonts w:cs="Arial"/>
          <w:szCs w:val="20"/>
        </w:rPr>
        <w:t xml:space="preserve">likely </w:t>
      </w:r>
      <w:r w:rsidR="000D1276" w:rsidRPr="003178B1">
        <w:rPr>
          <w:rFonts w:cs="Arial"/>
          <w:szCs w:val="20"/>
        </w:rPr>
        <w:t xml:space="preserve">research as defined by the FDA. Proceed to Question </w:t>
      </w:r>
      <w:r w:rsidR="00515F02" w:rsidRPr="003178B1">
        <w:rPr>
          <w:rFonts w:cs="Arial"/>
          <w:szCs w:val="20"/>
        </w:rPr>
        <w:t>11</w:t>
      </w:r>
      <w:r w:rsidR="000D1276" w:rsidRPr="003178B1">
        <w:rPr>
          <w:rFonts w:cs="Arial"/>
          <w:szCs w:val="20"/>
        </w:rPr>
        <w:t xml:space="preserve"> if you also want to assess whether the activity is research under Washington State law.</w:t>
      </w:r>
    </w:p>
    <w:p w14:paraId="17ACDDAE" w14:textId="69E4E538" w:rsidR="00F92F91" w:rsidRPr="003178B1" w:rsidRDefault="00F92F91" w:rsidP="002B5525">
      <w:pPr>
        <w:spacing w:after="240"/>
        <w:ind w:left="720" w:hanging="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r>
      <w:r w:rsidR="00F71DDE" w:rsidRPr="006F3C95">
        <w:rPr>
          <w:rFonts w:cs="Arial"/>
          <w:szCs w:val="20"/>
        </w:rPr>
        <w:t xml:space="preserve">No </w:t>
      </w:r>
      <w:r w:rsidR="00CA2F21" w:rsidRPr="00304022">
        <w:rPr>
          <w:rFonts w:ascii="Symbol" w:eastAsia="Symbol" w:hAnsi="Symbol" w:cs="Symbol"/>
          <w:iCs/>
          <w:szCs w:val="20"/>
        </w:rPr>
        <w:t>®</w:t>
      </w:r>
      <w:r w:rsidR="00F71DDE" w:rsidRPr="00100BE3">
        <w:rPr>
          <w:rFonts w:cs="Arial"/>
          <w:szCs w:val="20"/>
        </w:rPr>
        <w:t xml:space="preserve"> This activity is likely not considered research as defined by the FDA. For confirmation that a project that involves FDA-regulated products is not a clinical investigation, please contact Cli</w:t>
      </w:r>
      <w:r w:rsidR="00F71DDE" w:rsidRPr="006F3C95">
        <w:rPr>
          <w:rFonts w:cs="Arial"/>
          <w:szCs w:val="20"/>
        </w:rPr>
        <w:t xml:space="preserve">nical Research Support at </w:t>
      </w:r>
      <w:hyperlink r:id="rId23" w:history="1">
        <w:r w:rsidR="00F71DDE" w:rsidRPr="006F3C95">
          <w:rPr>
            <w:rStyle w:val="Hyperlink"/>
            <w:rFonts w:cs="Arial"/>
            <w:szCs w:val="20"/>
          </w:rPr>
          <w:t>regulatoryaffairs@fredhutch.org</w:t>
        </w:r>
      </w:hyperlink>
      <w:r w:rsidR="00F71DDE" w:rsidRPr="00100BE3">
        <w:rPr>
          <w:rFonts w:cs="Arial"/>
          <w:szCs w:val="20"/>
        </w:rPr>
        <w:t xml:space="preserve">.  Proceed to Question </w:t>
      </w:r>
      <w:r w:rsidR="00515F02" w:rsidRPr="006F3C95">
        <w:rPr>
          <w:rFonts w:cs="Arial"/>
          <w:szCs w:val="20"/>
        </w:rPr>
        <w:t>11</w:t>
      </w:r>
      <w:r w:rsidR="00F71DDE" w:rsidRPr="006F3C95">
        <w:rPr>
          <w:rFonts w:cs="Arial"/>
          <w:szCs w:val="20"/>
        </w:rPr>
        <w:t>.</w:t>
      </w:r>
    </w:p>
    <w:p w14:paraId="44340088" w14:textId="457E6EE6" w:rsidR="00436A6D" w:rsidRPr="003178B1" w:rsidRDefault="00436A6D" w:rsidP="003178B1">
      <w:pPr>
        <w:pStyle w:val="IRBProtocolSectionHeader"/>
      </w:pPr>
      <w:r w:rsidRPr="003178B1">
        <w:t xml:space="preserve">WASHINGTON STATE LAW – </w:t>
      </w:r>
      <w:r w:rsidR="00D835E1" w:rsidRPr="003178B1">
        <w:t>RCW 42.48</w:t>
      </w:r>
    </w:p>
    <w:p w14:paraId="1C7FFC1D" w14:textId="11EEDAA5" w:rsidR="00AB22B8" w:rsidRPr="003178B1" w:rsidRDefault="00436A6D" w:rsidP="001275A4">
      <w:pPr>
        <w:spacing w:before="120" w:after="120"/>
        <w:rPr>
          <w:rFonts w:cs="Arial"/>
          <w:szCs w:val="20"/>
        </w:rPr>
      </w:pPr>
      <w:r w:rsidRPr="006F3C95">
        <w:rPr>
          <w:rFonts w:cs="Arial"/>
          <w:szCs w:val="20"/>
        </w:rPr>
        <w:t xml:space="preserve">Please complete the following questions to </w:t>
      </w:r>
      <w:r w:rsidR="00A45540" w:rsidRPr="006F3C95">
        <w:rPr>
          <w:rFonts w:cs="Arial"/>
          <w:szCs w:val="20"/>
        </w:rPr>
        <w:t>assess whether</w:t>
      </w:r>
      <w:r w:rsidRPr="003178B1">
        <w:rPr>
          <w:rFonts w:cs="Arial"/>
          <w:szCs w:val="20"/>
        </w:rPr>
        <w:t xml:space="preserve"> the proposed activity is research under Washington State law</w:t>
      </w:r>
      <w:r w:rsidR="00A45540" w:rsidRPr="003178B1">
        <w:rPr>
          <w:rFonts w:cs="Arial"/>
          <w:szCs w:val="20"/>
        </w:rPr>
        <w:t>. The definition of research at RCW 42.48 applies only to certain records. Consider the following:</w:t>
      </w:r>
    </w:p>
    <w:tbl>
      <w:tblPr>
        <w:tblStyle w:val="TableGrid"/>
        <w:tblW w:w="9720" w:type="dxa"/>
        <w:tblInd w:w="355" w:type="dxa"/>
        <w:tblLook w:val="04A0" w:firstRow="1" w:lastRow="0" w:firstColumn="1" w:lastColumn="0" w:noHBand="0" w:noVBand="1"/>
      </w:tblPr>
      <w:tblGrid>
        <w:gridCol w:w="9720"/>
      </w:tblGrid>
      <w:tr w:rsidR="00A45540" w:rsidRPr="00D9176D" w14:paraId="49D474DE" w14:textId="77777777" w:rsidTr="003178B1">
        <w:tc>
          <w:tcPr>
            <w:tcW w:w="9720" w:type="dxa"/>
            <w:tcBorders>
              <w:top w:val="single" w:sz="4" w:space="0" w:color="767171" w:themeColor="background2" w:themeShade="80"/>
              <w:left w:val="single" w:sz="4" w:space="0" w:color="767171" w:themeColor="background2" w:themeShade="80"/>
              <w:bottom w:val="single" w:sz="4" w:space="0" w:color="767171"/>
              <w:right w:val="single" w:sz="4" w:space="0" w:color="767171"/>
            </w:tcBorders>
          </w:tcPr>
          <w:p w14:paraId="22F91CD9" w14:textId="215EAC27" w:rsidR="00A45540" w:rsidRPr="003178B1" w:rsidRDefault="001275A4" w:rsidP="003178B1">
            <w:pPr>
              <w:spacing w:before="120" w:after="120"/>
              <w:rPr>
                <w:rFonts w:cs="Arial"/>
                <w:i/>
                <w:szCs w:val="20"/>
              </w:rPr>
            </w:pPr>
            <w:r w:rsidRPr="003178B1">
              <w:rPr>
                <w:rStyle w:val="Emphasis"/>
                <w:rFonts w:cs="Arial"/>
              </w:rPr>
              <w:t>Research</w:t>
            </w:r>
            <w:r w:rsidRPr="003178B1">
              <w:rPr>
                <w:rStyle w:val="Emphasis"/>
                <w:rFonts w:cs="Arial"/>
                <w:i w:val="0"/>
              </w:rPr>
              <w:t xml:space="preserve"> means the activity is a planned and systematic sociological, psychological, epidemiological, biomedical or other scientific investigation carried out by a state agency, by a scientific research professional associated with a bona fide scientific research organization, or by a graduate student currently enrolled in an advanced academic degree curriculum, with an objective to contribute to scientific knowledge, the solution of social and health problems, or the evaluation of public benefit and service programs. This definition excludes methods of record analysis and data collection that are subjective, do not permit replication, and are not designed to yield reliable and valid results. [RCW 42.48.010(4)]</w:t>
            </w:r>
          </w:p>
        </w:tc>
      </w:tr>
    </w:tbl>
    <w:p w14:paraId="0BEE1E29" w14:textId="48C133F7" w:rsidR="00C76841" w:rsidRPr="003178B1" w:rsidRDefault="00C76841" w:rsidP="001275A4">
      <w:pPr>
        <w:numPr>
          <w:ilvl w:val="0"/>
          <w:numId w:val="28"/>
        </w:numPr>
        <w:tabs>
          <w:tab w:val="clear" w:pos="720"/>
        </w:tabs>
        <w:spacing w:before="240" w:after="60"/>
        <w:ind w:left="360"/>
        <w:rPr>
          <w:rFonts w:cs="Arial"/>
          <w:b/>
          <w:szCs w:val="20"/>
        </w:rPr>
      </w:pPr>
      <w:r w:rsidRPr="00100BE3">
        <w:rPr>
          <w:rFonts w:cs="Arial"/>
          <w:szCs w:val="20"/>
        </w:rPr>
        <w:t xml:space="preserve">Does the activity involve individually identifiable personal records maintained by a </w:t>
      </w:r>
      <w:r w:rsidRPr="006F3C95">
        <w:rPr>
          <w:rFonts w:cs="Arial"/>
          <w:szCs w:val="20"/>
        </w:rPr>
        <w:t>state agency (e.g., electronic medical records maintained by UW Medicine)?</w:t>
      </w:r>
    </w:p>
    <w:tbl>
      <w:tblPr>
        <w:tblStyle w:val="TableGrid"/>
        <w:tblW w:w="9720" w:type="dxa"/>
        <w:tblInd w:w="355" w:type="dxa"/>
        <w:tblLook w:val="04A0" w:firstRow="1" w:lastRow="0" w:firstColumn="1" w:lastColumn="0" w:noHBand="0" w:noVBand="1"/>
      </w:tblPr>
      <w:tblGrid>
        <w:gridCol w:w="9720"/>
      </w:tblGrid>
      <w:tr w:rsidR="00C20D71" w:rsidRPr="00D9176D" w14:paraId="6482FE70" w14:textId="77777777" w:rsidTr="003178B1">
        <w:tc>
          <w:tcPr>
            <w:tcW w:w="9720" w:type="dxa"/>
            <w:tcBorders>
              <w:top w:val="single" w:sz="4" w:space="0" w:color="767171" w:themeColor="background2" w:themeShade="80"/>
              <w:left w:val="single" w:sz="4" w:space="0" w:color="767171" w:themeColor="background2" w:themeShade="80"/>
              <w:bottom w:val="single" w:sz="4" w:space="0" w:color="767171"/>
              <w:right w:val="single" w:sz="4" w:space="0" w:color="767171"/>
            </w:tcBorders>
          </w:tcPr>
          <w:p w14:paraId="4C48F8DD" w14:textId="33B65739" w:rsidR="00C20D71" w:rsidRPr="003178B1" w:rsidRDefault="00C20D71" w:rsidP="00C20D71">
            <w:pPr>
              <w:spacing w:before="120" w:after="60"/>
              <w:rPr>
                <w:rFonts w:cs="Arial"/>
                <w:szCs w:val="20"/>
              </w:rPr>
            </w:pPr>
            <w:bookmarkStart w:id="1" w:name="_Hlk535419936"/>
            <w:r w:rsidRPr="003178B1">
              <w:rPr>
                <w:rFonts w:cs="Arial"/>
                <w:i/>
                <w:szCs w:val="20"/>
              </w:rPr>
              <w:t>Individually identifiable</w:t>
            </w:r>
            <w:r w:rsidRPr="003178B1">
              <w:rPr>
                <w:rFonts w:cs="Arial"/>
                <w:szCs w:val="20"/>
              </w:rPr>
              <w:t xml:space="preserve"> means that a record contains information which reveals or can likely be associated with the identity of the person or persons to whom the record pertains.</w:t>
            </w:r>
            <w:r w:rsidR="00B96FE9" w:rsidRPr="003178B1">
              <w:rPr>
                <w:rFonts w:cs="Arial"/>
                <w:szCs w:val="20"/>
              </w:rPr>
              <w:t xml:space="preserve"> [RCW 42.48.010(1)]</w:t>
            </w:r>
          </w:p>
          <w:p w14:paraId="268011D9" w14:textId="116E4466" w:rsidR="00C20D71" w:rsidRPr="003178B1" w:rsidRDefault="00C20D71" w:rsidP="00C20D71">
            <w:pPr>
              <w:spacing w:before="120" w:after="60"/>
              <w:rPr>
                <w:rFonts w:cs="Arial"/>
                <w:szCs w:val="20"/>
              </w:rPr>
            </w:pPr>
            <w:r w:rsidRPr="003178B1">
              <w:rPr>
                <w:rFonts w:cs="Arial"/>
                <w:i/>
                <w:szCs w:val="20"/>
              </w:rPr>
              <w:lastRenderedPageBreak/>
              <w:t>Personal record</w:t>
            </w:r>
            <w:r w:rsidRPr="003178B1">
              <w:rPr>
                <w:rFonts w:cs="Arial"/>
                <w:szCs w:val="20"/>
              </w:rPr>
              <w:t xml:space="preserve"> means any information obtained or maintained by a state agency which refers to a person and which is declared exempt from public disclosure, confidential, or privileged under state or federal law.</w:t>
            </w:r>
            <w:r w:rsidR="00B96FE9" w:rsidRPr="003178B1">
              <w:rPr>
                <w:rFonts w:cs="Arial"/>
                <w:szCs w:val="20"/>
              </w:rPr>
              <w:t xml:space="preserve"> [RCW 42.48.010(3)]</w:t>
            </w:r>
          </w:p>
          <w:p w14:paraId="1A398A53" w14:textId="77777777" w:rsidR="00C20D71" w:rsidRPr="003178B1" w:rsidRDefault="00C20D71" w:rsidP="00C20D71">
            <w:pPr>
              <w:spacing w:before="120" w:after="60"/>
              <w:rPr>
                <w:rFonts w:cs="Arial"/>
              </w:rPr>
            </w:pPr>
            <w:r w:rsidRPr="003178B1">
              <w:rPr>
                <w:rFonts w:cs="Arial"/>
                <w:i/>
              </w:rPr>
              <w:t>State agency</w:t>
            </w:r>
            <w:r w:rsidRPr="003178B1">
              <w:rPr>
                <w:rFonts w:cs="Arial"/>
              </w:rPr>
              <w:t xml:space="preserve"> means any of the following:</w:t>
            </w:r>
          </w:p>
          <w:p w14:paraId="2C7C597C" w14:textId="77777777" w:rsidR="00C20D71" w:rsidRPr="003178B1" w:rsidRDefault="00C20D71" w:rsidP="003178B1">
            <w:pPr>
              <w:pStyle w:val="ListParagraph"/>
              <w:numPr>
                <w:ilvl w:val="0"/>
                <w:numId w:val="39"/>
              </w:numPr>
              <w:spacing w:before="60" w:after="60"/>
              <w:ind w:left="705"/>
              <w:rPr>
                <w:rFonts w:cs="Arial"/>
                <w:sz w:val="20"/>
                <w:szCs w:val="20"/>
              </w:rPr>
            </w:pPr>
            <w:r w:rsidRPr="003178B1">
              <w:rPr>
                <w:rFonts w:cs="Arial"/>
                <w:sz w:val="20"/>
                <w:szCs w:val="20"/>
              </w:rPr>
              <w:t>Washington State Department of Social and Health Services</w:t>
            </w:r>
          </w:p>
          <w:p w14:paraId="3981C0E4" w14:textId="77777777" w:rsidR="00C20D71" w:rsidRPr="003178B1" w:rsidRDefault="00C20D71" w:rsidP="003178B1">
            <w:pPr>
              <w:pStyle w:val="ListParagraph"/>
              <w:numPr>
                <w:ilvl w:val="0"/>
                <w:numId w:val="39"/>
              </w:numPr>
              <w:spacing w:after="60"/>
              <w:ind w:left="705"/>
              <w:rPr>
                <w:rFonts w:cs="Arial"/>
                <w:sz w:val="20"/>
                <w:szCs w:val="20"/>
              </w:rPr>
            </w:pPr>
            <w:r w:rsidRPr="003178B1">
              <w:rPr>
                <w:rFonts w:cs="Arial"/>
                <w:sz w:val="20"/>
                <w:szCs w:val="20"/>
              </w:rPr>
              <w:t>Washington State Department of Corrections</w:t>
            </w:r>
          </w:p>
          <w:p w14:paraId="41D1B24F" w14:textId="77777777" w:rsidR="00C20D71" w:rsidRPr="003178B1" w:rsidRDefault="00C20D71" w:rsidP="003178B1">
            <w:pPr>
              <w:pStyle w:val="ListParagraph"/>
              <w:numPr>
                <w:ilvl w:val="0"/>
                <w:numId w:val="39"/>
              </w:numPr>
              <w:spacing w:after="60"/>
              <w:ind w:left="705"/>
              <w:rPr>
                <w:rFonts w:cs="Arial"/>
                <w:sz w:val="20"/>
                <w:szCs w:val="20"/>
              </w:rPr>
            </w:pPr>
            <w:r w:rsidRPr="003178B1">
              <w:rPr>
                <w:rFonts w:cs="Arial"/>
                <w:sz w:val="20"/>
                <w:szCs w:val="20"/>
              </w:rPr>
              <w:t>Washington State Department of Health</w:t>
            </w:r>
          </w:p>
          <w:p w14:paraId="24B2657B" w14:textId="77777777" w:rsidR="00C20D71" w:rsidRPr="003178B1" w:rsidRDefault="00C20D71" w:rsidP="003178B1">
            <w:pPr>
              <w:pStyle w:val="ListParagraph"/>
              <w:numPr>
                <w:ilvl w:val="0"/>
                <w:numId w:val="39"/>
              </w:numPr>
              <w:spacing w:after="60"/>
              <w:ind w:left="705"/>
              <w:rPr>
                <w:rFonts w:cs="Arial"/>
                <w:sz w:val="20"/>
                <w:szCs w:val="20"/>
              </w:rPr>
            </w:pPr>
            <w:r w:rsidRPr="003178B1">
              <w:rPr>
                <w:rFonts w:cs="Arial"/>
                <w:sz w:val="20"/>
                <w:szCs w:val="20"/>
              </w:rPr>
              <w:t>Washington State Department of Children, Youth, and Families (formerly the Department of Early Learning)</w:t>
            </w:r>
          </w:p>
          <w:p w14:paraId="6AEBDEEC" w14:textId="77777777" w:rsidR="00C20D71" w:rsidRPr="003178B1" w:rsidRDefault="00C20D71" w:rsidP="005A4E72">
            <w:pPr>
              <w:pStyle w:val="ListParagraph"/>
              <w:numPr>
                <w:ilvl w:val="0"/>
                <w:numId w:val="39"/>
              </w:numPr>
              <w:ind w:left="705"/>
              <w:rPr>
                <w:rFonts w:cs="Arial"/>
                <w:sz w:val="20"/>
                <w:szCs w:val="20"/>
              </w:rPr>
            </w:pPr>
            <w:r w:rsidRPr="003178B1">
              <w:rPr>
                <w:rFonts w:cs="Arial"/>
                <w:sz w:val="20"/>
                <w:szCs w:val="20"/>
              </w:rPr>
              <w:t>Public institution of higher education, including:</w:t>
            </w:r>
          </w:p>
          <w:p w14:paraId="75D3E942" w14:textId="77777777" w:rsidR="00C20D71" w:rsidRPr="003178B1" w:rsidRDefault="00C20D71" w:rsidP="00C20D71">
            <w:pPr>
              <w:pStyle w:val="ListParagraph"/>
              <w:numPr>
                <w:ilvl w:val="1"/>
                <w:numId w:val="39"/>
              </w:numPr>
              <w:ind w:left="1140"/>
              <w:rPr>
                <w:rFonts w:cs="Arial"/>
                <w:sz w:val="20"/>
                <w:szCs w:val="20"/>
              </w:rPr>
            </w:pPr>
            <w:r w:rsidRPr="003178B1">
              <w:rPr>
                <w:rFonts w:cs="Arial"/>
                <w:sz w:val="20"/>
                <w:szCs w:val="20"/>
              </w:rPr>
              <w:t>University of Washington</w:t>
            </w:r>
          </w:p>
          <w:p w14:paraId="5DA88DF9" w14:textId="77777777" w:rsidR="00C20D71" w:rsidRPr="003178B1" w:rsidRDefault="00C20D71" w:rsidP="00C20D71">
            <w:pPr>
              <w:pStyle w:val="ListParagraph"/>
              <w:numPr>
                <w:ilvl w:val="1"/>
                <w:numId w:val="39"/>
              </w:numPr>
              <w:ind w:left="1140"/>
              <w:rPr>
                <w:rFonts w:cs="Arial"/>
                <w:sz w:val="20"/>
                <w:szCs w:val="20"/>
              </w:rPr>
            </w:pPr>
            <w:r w:rsidRPr="003178B1">
              <w:rPr>
                <w:rFonts w:cs="Arial"/>
                <w:sz w:val="20"/>
                <w:szCs w:val="20"/>
              </w:rPr>
              <w:t>Washington State University</w:t>
            </w:r>
          </w:p>
          <w:p w14:paraId="265B732F" w14:textId="77777777" w:rsidR="00C20D71" w:rsidRPr="003178B1" w:rsidRDefault="00C20D71" w:rsidP="00C20D71">
            <w:pPr>
              <w:pStyle w:val="ListParagraph"/>
              <w:numPr>
                <w:ilvl w:val="1"/>
                <w:numId w:val="39"/>
              </w:numPr>
              <w:ind w:left="1140"/>
              <w:rPr>
                <w:rFonts w:cs="Arial"/>
                <w:sz w:val="20"/>
                <w:szCs w:val="20"/>
              </w:rPr>
            </w:pPr>
            <w:r w:rsidRPr="003178B1">
              <w:rPr>
                <w:rFonts w:cs="Arial"/>
                <w:sz w:val="20"/>
                <w:szCs w:val="20"/>
              </w:rPr>
              <w:t>Western Washington University</w:t>
            </w:r>
          </w:p>
          <w:p w14:paraId="1D5E90DE" w14:textId="77777777" w:rsidR="00C20D71" w:rsidRPr="003178B1" w:rsidRDefault="00C20D71" w:rsidP="00C20D71">
            <w:pPr>
              <w:pStyle w:val="ListParagraph"/>
              <w:numPr>
                <w:ilvl w:val="1"/>
                <w:numId w:val="39"/>
              </w:numPr>
              <w:ind w:left="1140"/>
              <w:rPr>
                <w:rFonts w:cs="Arial"/>
                <w:sz w:val="20"/>
                <w:szCs w:val="20"/>
              </w:rPr>
            </w:pPr>
            <w:r w:rsidRPr="003178B1">
              <w:rPr>
                <w:rFonts w:cs="Arial"/>
                <w:sz w:val="20"/>
                <w:szCs w:val="20"/>
              </w:rPr>
              <w:t>Central Washington University</w:t>
            </w:r>
          </w:p>
          <w:p w14:paraId="4FE8505E" w14:textId="77777777" w:rsidR="00C20D71" w:rsidRPr="003178B1" w:rsidRDefault="00C20D71" w:rsidP="00C20D71">
            <w:pPr>
              <w:pStyle w:val="ListParagraph"/>
              <w:numPr>
                <w:ilvl w:val="1"/>
                <w:numId w:val="39"/>
              </w:numPr>
              <w:ind w:left="1140"/>
              <w:rPr>
                <w:rFonts w:cs="Arial"/>
                <w:sz w:val="20"/>
                <w:szCs w:val="20"/>
              </w:rPr>
            </w:pPr>
            <w:r w:rsidRPr="003178B1">
              <w:rPr>
                <w:rFonts w:cs="Arial"/>
                <w:sz w:val="20"/>
                <w:szCs w:val="20"/>
              </w:rPr>
              <w:t>Eastern Washington University</w:t>
            </w:r>
          </w:p>
          <w:p w14:paraId="1E5FF713" w14:textId="77777777" w:rsidR="00C20D71" w:rsidRPr="003178B1" w:rsidRDefault="00C20D71" w:rsidP="00C20D71">
            <w:pPr>
              <w:pStyle w:val="ListParagraph"/>
              <w:numPr>
                <w:ilvl w:val="1"/>
                <w:numId w:val="39"/>
              </w:numPr>
              <w:ind w:left="1140"/>
              <w:rPr>
                <w:rFonts w:cs="Arial"/>
                <w:sz w:val="20"/>
                <w:szCs w:val="20"/>
              </w:rPr>
            </w:pPr>
            <w:r w:rsidRPr="003178B1">
              <w:rPr>
                <w:rFonts w:cs="Arial"/>
                <w:sz w:val="20"/>
                <w:szCs w:val="20"/>
              </w:rPr>
              <w:t>The Evergreen State College</w:t>
            </w:r>
          </w:p>
          <w:p w14:paraId="21DADDFD" w14:textId="38980F21" w:rsidR="00C20D71" w:rsidRPr="003178B1" w:rsidRDefault="00C20D71" w:rsidP="00C20D71">
            <w:pPr>
              <w:pStyle w:val="ListParagraph"/>
              <w:numPr>
                <w:ilvl w:val="1"/>
                <w:numId w:val="39"/>
              </w:numPr>
              <w:spacing w:after="60"/>
              <w:ind w:left="1140"/>
              <w:rPr>
                <w:rFonts w:cs="Arial"/>
                <w:i/>
                <w:szCs w:val="20"/>
              </w:rPr>
            </w:pPr>
            <w:r w:rsidRPr="003178B1">
              <w:rPr>
                <w:rFonts w:cs="Arial"/>
                <w:sz w:val="20"/>
                <w:szCs w:val="20"/>
              </w:rPr>
              <w:t>Public community colleges and technical colleges</w:t>
            </w:r>
            <w:r w:rsidR="00B96FE9" w:rsidRPr="003178B1">
              <w:rPr>
                <w:rFonts w:cs="Arial"/>
                <w:sz w:val="20"/>
                <w:szCs w:val="20"/>
              </w:rPr>
              <w:t xml:space="preserve"> [RCW 42.48.010(6) and RCW 28B.10.016]</w:t>
            </w:r>
          </w:p>
        </w:tc>
      </w:tr>
    </w:tbl>
    <w:bookmarkEnd w:id="1"/>
    <w:p w14:paraId="304CF335" w14:textId="0D3A8836" w:rsidR="00C2113B" w:rsidRPr="003178B1" w:rsidRDefault="00C2113B" w:rsidP="003178B1">
      <w:pPr>
        <w:spacing w:before="120" w:after="60"/>
        <w:ind w:left="360"/>
        <w:rPr>
          <w:rFonts w:cs="Arial"/>
          <w:szCs w:val="20"/>
        </w:rPr>
      </w:pPr>
      <w:r w:rsidRPr="003178B1">
        <w:rPr>
          <w:rFonts w:cs="Arial"/>
          <w:szCs w:val="20"/>
        </w:rPr>
        <w:lastRenderedPageBreak/>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 xml:space="preserve">Yes </w:t>
      </w:r>
      <w:r w:rsidR="00CA2F21" w:rsidRPr="00304022">
        <w:rPr>
          <w:rFonts w:ascii="Symbol" w:eastAsia="Symbol" w:hAnsi="Symbol" w:cs="Symbol"/>
          <w:iCs/>
          <w:szCs w:val="20"/>
        </w:rPr>
        <w:t>®</w:t>
      </w:r>
      <w:r w:rsidRPr="00100BE3">
        <w:rPr>
          <w:rFonts w:cs="Arial"/>
          <w:szCs w:val="20"/>
        </w:rPr>
        <w:t xml:space="preserve"> Continue to Question 1</w:t>
      </w:r>
      <w:r w:rsidR="00515F02" w:rsidRPr="006F3C95">
        <w:rPr>
          <w:rFonts w:cs="Arial"/>
          <w:szCs w:val="20"/>
        </w:rPr>
        <w:t>2</w:t>
      </w:r>
      <w:r w:rsidRPr="006F3C95">
        <w:rPr>
          <w:rFonts w:cs="Arial"/>
          <w:szCs w:val="20"/>
        </w:rPr>
        <w:t>.</w:t>
      </w:r>
    </w:p>
    <w:p w14:paraId="131AFCE4" w14:textId="1988448E" w:rsidR="00C2113B" w:rsidRPr="003178B1" w:rsidRDefault="00C2113B" w:rsidP="00C2113B">
      <w:pPr>
        <w:spacing w:after="240"/>
        <w:ind w:left="720" w:hanging="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 xml:space="preserve">No </w:t>
      </w:r>
      <w:r w:rsidR="00CA2F21" w:rsidRPr="00304022">
        <w:rPr>
          <w:rFonts w:ascii="Symbol" w:eastAsia="Symbol" w:hAnsi="Symbol" w:cs="Symbol"/>
          <w:iCs/>
          <w:szCs w:val="20"/>
        </w:rPr>
        <w:t>®</w:t>
      </w:r>
      <w:r w:rsidRPr="00100BE3">
        <w:rPr>
          <w:rFonts w:cs="Arial"/>
          <w:szCs w:val="20"/>
        </w:rPr>
        <w:t xml:space="preserve"> </w:t>
      </w:r>
      <w:r w:rsidRPr="006F3C95">
        <w:rPr>
          <w:rFonts w:cs="Arial"/>
          <w:b/>
          <w:szCs w:val="20"/>
        </w:rPr>
        <w:t>Stop.</w:t>
      </w:r>
      <w:r w:rsidRPr="003178B1">
        <w:rPr>
          <w:rFonts w:cs="Arial"/>
          <w:szCs w:val="20"/>
        </w:rPr>
        <w:t xml:space="preserve"> This activity is not considered research as defined by Washington State law.</w:t>
      </w:r>
    </w:p>
    <w:p w14:paraId="78F95265" w14:textId="57C1AE19" w:rsidR="008E4D9C" w:rsidRPr="003178B1" w:rsidRDefault="008E4D9C" w:rsidP="003178B1">
      <w:pPr>
        <w:numPr>
          <w:ilvl w:val="0"/>
          <w:numId w:val="28"/>
        </w:numPr>
        <w:tabs>
          <w:tab w:val="clear" w:pos="720"/>
        </w:tabs>
        <w:spacing w:before="240" w:after="120"/>
        <w:ind w:left="360"/>
        <w:rPr>
          <w:rFonts w:cs="Arial"/>
          <w:b/>
          <w:szCs w:val="20"/>
        </w:rPr>
      </w:pPr>
      <w:r w:rsidRPr="003178B1">
        <w:rPr>
          <w:rFonts w:cs="Arial"/>
          <w:szCs w:val="20"/>
        </w:rPr>
        <w:t xml:space="preserve">Does the activity use </w:t>
      </w:r>
      <w:r w:rsidR="00134575" w:rsidRPr="003178B1">
        <w:rPr>
          <w:rFonts w:cs="Arial"/>
          <w:szCs w:val="20"/>
        </w:rPr>
        <w:t>methods of records analysis and data collection that are subjective, do not permit replication, and are not designed to yield reliable and valid results</w:t>
      </w:r>
      <w:r w:rsidRPr="003178B1">
        <w:rPr>
          <w:rFonts w:cs="Arial"/>
          <w:szCs w:val="20"/>
        </w:rPr>
        <w:t>?</w:t>
      </w:r>
    </w:p>
    <w:p w14:paraId="0FDADEA9" w14:textId="1BBAB343" w:rsidR="008E4D9C" w:rsidRPr="003178B1" w:rsidRDefault="008E4D9C" w:rsidP="003178B1">
      <w:pPr>
        <w:spacing w:after="120"/>
        <w:ind w:left="360"/>
        <w:rPr>
          <w:rFonts w:cs="Arial"/>
          <w:szCs w:val="20"/>
        </w:rPr>
      </w:pPr>
      <w:r w:rsidRPr="003178B1">
        <w:rPr>
          <w:rFonts w:cs="Arial"/>
          <w:szCs w:val="20"/>
        </w:rPr>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Yes</w:t>
      </w:r>
      <w:r w:rsidR="00134575" w:rsidRPr="006F3C95">
        <w:rPr>
          <w:rFonts w:cs="Arial"/>
          <w:szCs w:val="20"/>
        </w:rPr>
        <w:t xml:space="preserve"> </w:t>
      </w:r>
      <w:r w:rsidR="00CA2F21" w:rsidRPr="00304022">
        <w:rPr>
          <w:rFonts w:ascii="Symbol" w:eastAsia="Symbol" w:hAnsi="Symbol" w:cs="Symbol"/>
          <w:iCs/>
          <w:szCs w:val="20"/>
        </w:rPr>
        <w:t>®</w:t>
      </w:r>
      <w:r w:rsidR="00134575" w:rsidRPr="00100BE3">
        <w:rPr>
          <w:rFonts w:cs="Arial"/>
          <w:szCs w:val="20"/>
        </w:rPr>
        <w:t xml:space="preserve"> </w:t>
      </w:r>
      <w:r w:rsidR="00134575" w:rsidRPr="006F3C95">
        <w:rPr>
          <w:rFonts w:cs="Arial"/>
          <w:b/>
          <w:szCs w:val="20"/>
        </w:rPr>
        <w:t>Stop.</w:t>
      </w:r>
      <w:r w:rsidR="00134575" w:rsidRPr="006F3C95">
        <w:rPr>
          <w:rFonts w:cs="Arial"/>
          <w:szCs w:val="20"/>
        </w:rPr>
        <w:t xml:space="preserve"> This activity is not considered research as defined by Washington State law.</w:t>
      </w:r>
    </w:p>
    <w:p w14:paraId="5A9CB782" w14:textId="647BC33D" w:rsidR="008E4D9C" w:rsidRPr="003178B1" w:rsidRDefault="008E4D9C" w:rsidP="008E4D9C">
      <w:pPr>
        <w:spacing w:after="240"/>
        <w:ind w:left="720" w:hanging="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No</w:t>
      </w:r>
      <w:r w:rsidR="00134575" w:rsidRPr="006F3C95">
        <w:rPr>
          <w:rFonts w:cs="Arial"/>
          <w:szCs w:val="20"/>
        </w:rPr>
        <w:t xml:space="preserve"> </w:t>
      </w:r>
      <w:r w:rsidR="00CA2F21" w:rsidRPr="00304022">
        <w:rPr>
          <w:rFonts w:ascii="Symbol" w:eastAsia="Symbol" w:hAnsi="Symbol" w:cs="Symbol"/>
          <w:iCs/>
          <w:szCs w:val="20"/>
        </w:rPr>
        <w:t>®</w:t>
      </w:r>
      <w:r w:rsidR="00134575" w:rsidRPr="00100BE3">
        <w:rPr>
          <w:rFonts w:cs="Arial"/>
          <w:szCs w:val="20"/>
        </w:rPr>
        <w:t xml:space="preserve"> Continue to Question 1</w:t>
      </w:r>
      <w:r w:rsidR="00515F02" w:rsidRPr="006F3C95">
        <w:rPr>
          <w:rFonts w:cs="Arial"/>
          <w:szCs w:val="20"/>
        </w:rPr>
        <w:t>3</w:t>
      </w:r>
      <w:r w:rsidR="00134575" w:rsidRPr="003178B1">
        <w:rPr>
          <w:rFonts w:cs="Arial"/>
          <w:szCs w:val="20"/>
        </w:rPr>
        <w:t>.</w:t>
      </w:r>
    </w:p>
    <w:p w14:paraId="7FA4B96E" w14:textId="4B709FEE" w:rsidR="00134575" w:rsidRPr="003178B1" w:rsidRDefault="00134575" w:rsidP="003178B1">
      <w:pPr>
        <w:numPr>
          <w:ilvl w:val="0"/>
          <w:numId w:val="28"/>
        </w:numPr>
        <w:tabs>
          <w:tab w:val="clear" w:pos="720"/>
        </w:tabs>
        <w:spacing w:before="240" w:after="120"/>
        <w:ind w:left="360"/>
        <w:rPr>
          <w:rFonts w:cs="Arial"/>
          <w:b/>
          <w:szCs w:val="20"/>
        </w:rPr>
      </w:pPr>
      <w:r w:rsidRPr="003178B1">
        <w:rPr>
          <w:rFonts w:cs="Arial"/>
          <w:szCs w:val="20"/>
        </w:rPr>
        <w:t>Is the activity a planned and systematic sociological, psychological, epidemiological, biomedical or other scientific investigation with an objective to contribute to scientific knowledge, the solution of social and health problems, or the evaluation of public benefit and service programs?</w:t>
      </w:r>
    </w:p>
    <w:p w14:paraId="6D6AA64C" w14:textId="7AFDFA4F" w:rsidR="00134575" w:rsidRPr="006F3C95" w:rsidRDefault="00134575" w:rsidP="003178B1">
      <w:pPr>
        <w:spacing w:after="120"/>
        <w:ind w:left="360"/>
        <w:rPr>
          <w:rFonts w:cs="Arial"/>
          <w:szCs w:val="20"/>
        </w:rPr>
      </w:pPr>
      <w:r w:rsidRPr="003178B1">
        <w:rPr>
          <w:rFonts w:cs="Arial"/>
          <w:szCs w:val="20"/>
        </w:rPr>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 xml:space="preserve">Yes </w:t>
      </w:r>
      <w:r w:rsidR="00CA2F21" w:rsidRPr="00304022">
        <w:rPr>
          <w:rFonts w:ascii="Symbol" w:eastAsia="Symbol" w:hAnsi="Symbol" w:cs="Symbol"/>
          <w:iCs/>
          <w:szCs w:val="20"/>
        </w:rPr>
        <w:t>®</w:t>
      </w:r>
      <w:r w:rsidRPr="00100BE3">
        <w:rPr>
          <w:rFonts w:cs="Arial"/>
          <w:szCs w:val="20"/>
        </w:rPr>
        <w:t xml:space="preserve"> This activity is research as defined by the Washington State law.</w:t>
      </w:r>
    </w:p>
    <w:p w14:paraId="2F7A9CD5" w14:textId="7C78B244" w:rsidR="00134575" w:rsidRPr="003178B1" w:rsidRDefault="00134575" w:rsidP="00134575">
      <w:pPr>
        <w:spacing w:after="240"/>
        <w:ind w:left="720" w:hanging="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 xml:space="preserve">No </w:t>
      </w:r>
      <w:r w:rsidR="00CA2F21" w:rsidRPr="00304022">
        <w:rPr>
          <w:rFonts w:ascii="Symbol" w:eastAsia="Symbol" w:hAnsi="Symbol" w:cs="Symbol"/>
          <w:iCs/>
          <w:szCs w:val="20"/>
        </w:rPr>
        <w:t>®</w:t>
      </w:r>
      <w:r w:rsidRPr="00100BE3">
        <w:rPr>
          <w:rFonts w:cs="Arial"/>
          <w:szCs w:val="20"/>
        </w:rPr>
        <w:t xml:space="preserve"> </w:t>
      </w:r>
      <w:r w:rsidRPr="006F3C95">
        <w:rPr>
          <w:rFonts w:cs="Arial"/>
          <w:b/>
          <w:szCs w:val="20"/>
        </w:rPr>
        <w:t>Stop.</w:t>
      </w:r>
      <w:r w:rsidRPr="003178B1">
        <w:rPr>
          <w:rFonts w:cs="Arial"/>
          <w:szCs w:val="20"/>
        </w:rPr>
        <w:t xml:space="preserve"> This activity is not considered research as defined by Washington State law.</w:t>
      </w:r>
      <w:r w:rsidR="00FD4C11" w:rsidRPr="003178B1">
        <w:rPr>
          <w:rFonts w:cs="Arial"/>
          <w:szCs w:val="20"/>
        </w:rPr>
        <w:t xml:space="preserve"> Proceed to section </w:t>
      </w:r>
      <w:r w:rsidR="00FD4C11" w:rsidRPr="003178B1">
        <w:rPr>
          <w:rFonts w:cs="Arial"/>
          <w:b/>
          <w:szCs w:val="20"/>
        </w:rPr>
        <w:t>Activity Information</w:t>
      </w:r>
      <w:r w:rsidR="00FD4C11" w:rsidRPr="003178B1">
        <w:rPr>
          <w:rFonts w:cs="Arial"/>
          <w:szCs w:val="20"/>
        </w:rPr>
        <w:t xml:space="preserve"> below if you plan to submit this form to the IRO.</w:t>
      </w:r>
    </w:p>
    <w:p w14:paraId="65550F79" w14:textId="2A94F414" w:rsidR="007A4F33" w:rsidRPr="003178B1" w:rsidRDefault="007A4F33" w:rsidP="003178B1">
      <w:pPr>
        <w:pStyle w:val="IRBProtocolSectionHeader"/>
      </w:pPr>
      <w:r w:rsidRPr="003178B1">
        <w:t>ACTIVITY INFORMATION</w:t>
      </w:r>
    </w:p>
    <w:p w14:paraId="64872B5A" w14:textId="4B5ACB5C" w:rsidR="00FD4C11" w:rsidRPr="003178B1" w:rsidRDefault="00FD4C11" w:rsidP="002B5525">
      <w:pPr>
        <w:keepNext/>
        <w:spacing w:before="240" w:after="60"/>
        <w:rPr>
          <w:rFonts w:cs="Arial"/>
          <w:szCs w:val="20"/>
        </w:rPr>
      </w:pPr>
      <w:r w:rsidRPr="003178B1">
        <w:rPr>
          <w:rFonts w:cs="Arial"/>
          <w:szCs w:val="20"/>
        </w:rPr>
        <w:t>Fill out this section if you plan to submit this form to the IRO. You may also fill out this section and keep the form for your records.</w:t>
      </w:r>
    </w:p>
    <w:p w14:paraId="50C844D4" w14:textId="77777777" w:rsidR="00282DBC" w:rsidRPr="003178B1" w:rsidRDefault="00282DBC" w:rsidP="00282DBC">
      <w:pPr>
        <w:numPr>
          <w:ilvl w:val="0"/>
          <w:numId w:val="28"/>
        </w:numPr>
        <w:tabs>
          <w:tab w:val="clear" w:pos="720"/>
          <w:tab w:val="num" w:pos="360"/>
        </w:tabs>
        <w:spacing w:before="240" w:after="60"/>
        <w:ind w:left="360"/>
        <w:rPr>
          <w:rFonts w:cs="Arial"/>
          <w:b/>
          <w:szCs w:val="20"/>
        </w:rPr>
      </w:pPr>
      <w:r w:rsidRPr="003178B1">
        <w:rPr>
          <w:rFonts w:cs="Arial"/>
          <w:b/>
          <w:szCs w:val="20"/>
        </w:rPr>
        <w:t>Please attach a memo</w:t>
      </w:r>
      <w:r w:rsidRPr="003178B1">
        <w:rPr>
          <w:rFonts w:cs="Arial"/>
          <w:szCs w:val="20"/>
        </w:rPr>
        <w:t xml:space="preserve"> describing your project briefly and providing rationale for your decision that this does not involve research. </w:t>
      </w:r>
    </w:p>
    <w:p w14:paraId="3750FB35" w14:textId="04379CCE" w:rsidR="00977CC6" w:rsidRPr="003178B1" w:rsidRDefault="0015178C" w:rsidP="00977CC6">
      <w:pPr>
        <w:numPr>
          <w:ilvl w:val="0"/>
          <w:numId w:val="28"/>
        </w:numPr>
        <w:tabs>
          <w:tab w:val="clear" w:pos="720"/>
          <w:tab w:val="num" w:pos="360"/>
        </w:tabs>
        <w:spacing w:before="240" w:after="60"/>
        <w:ind w:left="360"/>
        <w:rPr>
          <w:rFonts w:cs="Arial"/>
          <w:b/>
          <w:szCs w:val="20"/>
        </w:rPr>
      </w:pPr>
      <w:r w:rsidRPr="003178B1">
        <w:rPr>
          <w:rFonts w:cs="Arial"/>
          <w:szCs w:val="20"/>
        </w:rPr>
        <w:t>Objectives. Describe the pu</w:t>
      </w:r>
      <w:r w:rsidR="0058489D" w:rsidRPr="003178B1">
        <w:rPr>
          <w:rFonts w:cs="Arial"/>
          <w:szCs w:val="20"/>
        </w:rPr>
        <w:t>rpose, specific aims, or object</w:t>
      </w:r>
      <w:r w:rsidRPr="003178B1">
        <w:rPr>
          <w:rFonts w:cs="Arial"/>
          <w:szCs w:val="20"/>
        </w:rPr>
        <w:t>ives that will be met by this specific project.  If hypotheses are bein</w:t>
      </w:r>
      <w:r w:rsidR="009C1E27" w:rsidRPr="003178B1">
        <w:rPr>
          <w:rFonts w:cs="Arial"/>
          <w:szCs w:val="20"/>
        </w:rPr>
        <w:t>g tested, describe them</w:t>
      </w:r>
      <w:r w:rsidRPr="003178B1">
        <w:rPr>
          <w:rFonts w:cs="Arial"/>
          <w:szCs w:val="20"/>
        </w:rPr>
        <w:t xml:space="preserve">: </w:t>
      </w:r>
    </w:p>
    <w:tbl>
      <w:tblPr>
        <w:tblW w:w="9720" w:type="dxa"/>
        <w:tblInd w:w="360" w:type="dxa"/>
        <w:tblBorders>
          <w:top w:val="single" w:sz="4" w:space="0" w:color="365F91"/>
          <w:bottom w:val="single" w:sz="4" w:space="0" w:color="365F91"/>
        </w:tblBorders>
        <w:tblLook w:val="00A0" w:firstRow="1" w:lastRow="0" w:firstColumn="1" w:lastColumn="0" w:noHBand="0" w:noVBand="0"/>
      </w:tblPr>
      <w:tblGrid>
        <w:gridCol w:w="9720"/>
      </w:tblGrid>
      <w:tr w:rsidR="00977CC6" w:rsidRPr="00D9176D" w14:paraId="0223503D" w14:textId="77777777" w:rsidTr="003178B1">
        <w:tc>
          <w:tcPr>
            <w:tcW w:w="9720" w:type="dxa"/>
            <w:shd w:val="clear" w:color="auto" w:fill="auto"/>
            <w:vAlign w:val="center"/>
          </w:tcPr>
          <w:p w14:paraId="38C1E963" w14:textId="77777777" w:rsidR="00977CC6" w:rsidRPr="00100BE3" w:rsidRDefault="00977CC6" w:rsidP="003178B1">
            <w:pPr>
              <w:suppressAutoHyphens/>
              <w:spacing w:before="40" w:after="200"/>
              <w:rPr>
                <w:rFonts w:cs="Arial"/>
                <w:color w:val="000000"/>
                <w:szCs w:val="20"/>
              </w:rPr>
            </w:pPr>
            <w:r w:rsidRPr="003178B1">
              <w:rPr>
                <w:rFonts w:cs="Arial"/>
                <w:noProof/>
                <w:color w:val="000000"/>
                <w:szCs w:val="20"/>
              </w:rPr>
              <w:fldChar w:fldCharType="begin">
                <w:ffData>
                  <w:name w:val="Text103"/>
                  <w:enabled/>
                  <w:calcOnExit w:val="0"/>
                  <w:textInput/>
                </w:ffData>
              </w:fldChar>
            </w:r>
            <w:r w:rsidRPr="003178B1">
              <w:rPr>
                <w:rFonts w:cs="Arial"/>
                <w:noProof/>
                <w:color w:val="000000"/>
                <w:szCs w:val="20"/>
              </w:rPr>
              <w:instrText xml:space="preserve"> FORMTEXT </w:instrText>
            </w:r>
            <w:r w:rsidRPr="003178B1">
              <w:rPr>
                <w:rFonts w:cs="Arial"/>
                <w:noProof/>
                <w:color w:val="000000"/>
                <w:szCs w:val="20"/>
              </w:rPr>
            </w:r>
            <w:r w:rsidRPr="003178B1">
              <w:rPr>
                <w:rFonts w:cs="Arial"/>
                <w:noProof/>
                <w:color w:val="000000"/>
                <w:szCs w:val="20"/>
              </w:rPr>
              <w:fldChar w:fldCharType="separate"/>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fldChar w:fldCharType="end"/>
            </w:r>
          </w:p>
        </w:tc>
      </w:tr>
    </w:tbl>
    <w:p w14:paraId="1FC9DC66" w14:textId="77777777" w:rsidR="00977CC6" w:rsidRPr="006F3C95" w:rsidRDefault="0015178C" w:rsidP="00977CC6">
      <w:pPr>
        <w:numPr>
          <w:ilvl w:val="0"/>
          <w:numId w:val="28"/>
        </w:numPr>
        <w:tabs>
          <w:tab w:val="clear" w:pos="720"/>
          <w:tab w:val="num" w:pos="360"/>
        </w:tabs>
        <w:spacing w:before="240" w:after="60"/>
        <w:ind w:left="360"/>
        <w:rPr>
          <w:rFonts w:cs="Arial"/>
          <w:b/>
          <w:szCs w:val="20"/>
        </w:rPr>
      </w:pPr>
      <w:r w:rsidRPr="00100BE3">
        <w:rPr>
          <w:rFonts w:cs="Arial"/>
          <w:szCs w:val="20"/>
        </w:rPr>
        <w:t xml:space="preserve">Please provide a one-sentence description of this activity: </w:t>
      </w:r>
    </w:p>
    <w:tbl>
      <w:tblPr>
        <w:tblW w:w="9720" w:type="dxa"/>
        <w:tblInd w:w="360" w:type="dxa"/>
        <w:tblBorders>
          <w:top w:val="single" w:sz="4" w:space="0" w:color="365F91"/>
          <w:bottom w:val="single" w:sz="4" w:space="0" w:color="365F91"/>
        </w:tblBorders>
        <w:tblLook w:val="00A0" w:firstRow="1" w:lastRow="0" w:firstColumn="1" w:lastColumn="0" w:noHBand="0" w:noVBand="0"/>
      </w:tblPr>
      <w:tblGrid>
        <w:gridCol w:w="9720"/>
      </w:tblGrid>
      <w:tr w:rsidR="00977CC6" w:rsidRPr="00D9176D" w14:paraId="3FB9CE42" w14:textId="77777777" w:rsidTr="003178B1">
        <w:tc>
          <w:tcPr>
            <w:tcW w:w="9720" w:type="dxa"/>
            <w:shd w:val="clear" w:color="auto" w:fill="auto"/>
            <w:vAlign w:val="center"/>
          </w:tcPr>
          <w:p w14:paraId="1E18FD4A" w14:textId="77777777" w:rsidR="00977CC6" w:rsidRPr="00100BE3" w:rsidRDefault="00977CC6" w:rsidP="003178B1">
            <w:pPr>
              <w:suppressAutoHyphens/>
              <w:spacing w:before="40" w:after="200"/>
              <w:rPr>
                <w:rFonts w:cs="Arial"/>
                <w:color w:val="000000"/>
                <w:szCs w:val="20"/>
              </w:rPr>
            </w:pPr>
            <w:r w:rsidRPr="003178B1">
              <w:rPr>
                <w:rFonts w:cs="Arial"/>
                <w:noProof/>
                <w:color w:val="000000"/>
                <w:szCs w:val="20"/>
              </w:rPr>
              <w:fldChar w:fldCharType="begin">
                <w:ffData>
                  <w:name w:val="Text103"/>
                  <w:enabled/>
                  <w:calcOnExit w:val="0"/>
                  <w:textInput/>
                </w:ffData>
              </w:fldChar>
            </w:r>
            <w:r w:rsidRPr="003178B1">
              <w:rPr>
                <w:rFonts w:cs="Arial"/>
                <w:noProof/>
                <w:color w:val="000000"/>
                <w:szCs w:val="20"/>
              </w:rPr>
              <w:instrText xml:space="preserve"> FORMTEXT </w:instrText>
            </w:r>
            <w:r w:rsidRPr="003178B1">
              <w:rPr>
                <w:rFonts w:cs="Arial"/>
                <w:noProof/>
                <w:color w:val="000000"/>
                <w:szCs w:val="20"/>
              </w:rPr>
            </w:r>
            <w:r w:rsidRPr="003178B1">
              <w:rPr>
                <w:rFonts w:cs="Arial"/>
                <w:noProof/>
                <w:color w:val="000000"/>
                <w:szCs w:val="20"/>
              </w:rPr>
              <w:fldChar w:fldCharType="separate"/>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fldChar w:fldCharType="end"/>
            </w:r>
          </w:p>
        </w:tc>
      </w:tr>
    </w:tbl>
    <w:p w14:paraId="562A93AA" w14:textId="77777777" w:rsidR="00977CC6" w:rsidRPr="006F3C95" w:rsidRDefault="0015178C" w:rsidP="00977CC6">
      <w:pPr>
        <w:numPr>
          <w:ilvl w:val="0"/>
          <w:numId w:val="28"/>
        </w:numPr>
        <w:tabs>
          <w:tab w:val="clear" w:pos="720"/>
          <w:tab w:val="num" w:pos="360"/>
        </w:tabs>
        <w:spacing w:before="240" w:after="60"/>
        <w:ind w:left="360"/>
        <w:rPr>
          <w:rFonts w:cs="Arial"/>
          <w:b/>
          <w:szCs w:val="20"/>
        </w:rPr>
      </w:pPr>
      <w:r w:rsidRPr="00100BE3">
        <w:rPr>
          <w:rFonts w:cs="Arial"/>
          <w:szCs w:val="20"/>
        </w:rPr>
        <w:t xml:space="preserve">Inclusion.  Who will be involved in the project?  How are they selected and recruited?  </w:t>
      </w:r>
    </w:p>
    <w:tbl>
      <w:tblPr>
        <w:tblW w:w="9720" w:type="dxa"/>
        <w:tblInd w:w="360" w:type="dxa"/>
        <w:tblBorders>
          <w:top w:val="single" w:sz="4" w:space="0" w:color="365F91"/>
          <w:bottom w:val="single" w:sz="4" w:space="0" w:color="365F91"/>
        </w:tblBorders>
        <w:tblLook w:val="00A0" w:firstRow="1" w:lastRow="0" w:firstColumn="1" w:lastColumn="0" w:noHBand="0" w:noVBand="0"/>
      </w:tblPr>
      <w:tblGrid>
        <w:gridCol w:w="9720"/>
      </w:tblGrid>
      <w:tr w:rsidR="00977CC6" w:rsidRPr="00D9176D" w14:paraId="6DC61530" w14:textId="77777777" w:rsidTr="003178B1">
        <w:tc>
          <w:tcPr>
            <w:tcW w:w="9720" w:type="dxa"/>
            <w:shd w:val="clear" w:color="auto" w:fill="auto"/>
            <w:vAlign w:val="center"/>
          </w:tcPr>
          <w:p w14:paraId="3A6FCADB" w14:textId="77777777" w:rsidR="00977CC6" w:rsidRPr="00100BE3" w:rsidRDefault="00977CC6" w:rsidP="003178B1">
            <w:pPr>
              <w:suppressAutoHyphens/>
              <w:spacing w:before="40" w:after="200"/>
              <w:rPr>
                <w:rFonts w:cs="Arial"/>
                <w:color w:val="000000"/>
                <w:szCs w:val="20"/>
              </w:rPr>
            </w:pPr>
            <w:r w:rsidRPr="003178B1">
              <w:rPr>
                <w:rFonts w:cs="Arial"/>
                <w:noProof/>
                <w:color w:val="000000"/>
                <w:szCs w:val="20"/>
              </w:rPr>
              <w:lastRenderedPageBreak/>
              <w:fldChar w:fldCharType="begin">
                <w:ffData>
                  <w:name w:val="Text103"/>
                  <w:enabled/>
                  <w:calcOnExit w:val="0"/>
                  <w:textInput/>
                </w:ffData>
              </w:fldChar>
            </w:r>
            <w:r w:rsidRPr="003178B1">
              <w:rPr>
                <w:rFonts w:cs="Arial"/>
                <w:noProof/>
                <w:color w:val="000000"/>
                <w:szCs w:val="20"/>
              </w:rPr>
              <w:instrText xml:space="preserve"> FORMTEXT </w:instrText>
            </w:r>
            <w:r w:rsidRPr="003178B1">
              <w:rPr>
                <w:rFonts w:cs="Arial"/>
                <w:noProof/>
                <w:color w:val="000000"/>
                <w:szCs w:val="20"/>
              </w:rPr>
            </w:r>
            <w:r w:rsidRPr="003178B1">
              <w:rPr>
                <w:rFonts w:cs="Arial"/>
                <w:noProof/>
                <w:color w:val="000000"/>
                <w:szCs w:val="20"/>
              </w:rPr>
              <w:fldChar w:fldCharType="separate"/>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fldChar w:fldCharType="end"/>
            </w:r>
          </w:p>
        </w:tc>
      </w:tr>
    </w:tbl>
    <w:p w14:paraId="6327C646" w14:textId="387BE5ED" w:rsidR="00501F28" w:rsidRPr="003178B1" w:rsidRDefault="0015178C" w:rsidP="0015178C">
      <w:pPr>
        <w:numPr>
          <w:ilvl w:val="0"/>
          <w:numId w:val="28"/>
        </w:numPr>
        <w:tabs>
          <w:tab w:val="clear" w:pos="720"/>
          <w:tab w:val="num" w:pos="360"/>
        </w:tabs>
        <w:spacing w:before="240" w:after="60"/>
        <w:ind w:left="360"/>
        <w:rPr>
          <w:rFonts w:cs="Arial"/>
          <w:b/>
          <w:szCs w:val="20"/>
        </w:rPr>
      </w:pPr>
      <w:r w:rsidRPr="00100BE3">
        <w:rPr>
          <w:rFonts w:cs="Arial"/>
          <w:szCs w:val="20"/>
        </w:rPr>
        <w:t>Will individuals be paid or otherwise compensated?  For example, reimbursement of tra</w:t>
      </w:r>
      <w:r w:rsidRPr="006F3C95">
        <w:rPr>
          <w:rFonts w:cs="Arial"/>
          <w:szCs w:val="20"/>
        </w:rPr>
        <w:t xml:space="preserve">vel expenses or time required to be involved in the activity. </w:t>
      </w:r>
    </w:p>
    <w:p w14:paraId="4037120A" w14:textId="44126C88" w:rsidR="006F3C95" w:rsidRDefault="006F3C95" w:rsidP="003178B1">
      <w:pPr>
        <w:spacing w:before="120"/>
        <w:ind w:left="360"/>
        <w:rPr>
          <w:rFonts w:cs="Arial"/>
          <w:szCs w:val="20"/>
        </w:rPr>
      </w:pPr>
      <w:r w:rsidRPr="002C047D">
        <w:rPr>
          <w:rFonts w:cs="Arial"/>
          <w:szCs w:val="20"/>
        </w:rPr>
        <w:fldChar w:fldCharType="begin">
          <w:ffData>
            <w:name w:val="Check3"/>
            <w:enabled/>
            <w:calcOnExit w:val="0"/>
            <w:checkBox>
              <w:sizeAuto/>
              <w:default w:val="0"/>
              <w:checked w:val="0"/>
            </w:checkBox>
          </w:ffData>
        </w:fldChar>
      </w:r>
      <w:r w:rsidRPr="002C047D">
        <w:rPr>
          <w:rFonts w:cs="Arial"/>
          <w:szCs w:val="20"/>
        </w:rPr>
        <w:instrText xml:space="preserve"> FORMCHECKBOX </w:instrText>
      </w:r>
      <w:r w:rsidR="00F455E8">
        <w:rPr>
          <w:rFonts w:cs="Arial"/>
          <w:szCs w:val="20"/>
        </w:rPr>
      </w:r>
      <w:r w:rsidR="00F455E8">
        <w:rPr>
          <w:rFonts w:cs="Arial"/>
          <w:szCs w:val="20"/>
        </w:rPr>
        <w:fldChar w:fldCharType="separate"/>
      </w:r>
      <w:r w:rsidRPr="002C047D">
        <w:rPr>
          <w:rFonts w:cs="Arial"/>
          <w:szCs w:val="20"/>
        </w:rPr>
        <w:fldChar w:fldCharType="end"/>
      </w:r>
      <w:r>
        <w:rPr>
          <w:rFonts w:cs="Arial"/>
          <w:szCs w:val="20"/>
        </w:rPr>
        <w:tab/>
      </w:r>
      <w:r w:rsidRPr="006F3C95">
        <w:rPr>
          <w:rFonts w:cs="Arial"/>
          <w:szCs w:val="20"/>
        </w:rPr>
        <w:t xml:space="preserve">Yes </w:t>
      </w:r>
      <w:r w:rsidRPr="00304022">
        <w:rPr>
          <w:rFonts w:ascii="Symbol" w:eastAsia="Symbol" w:hAnsi="Symbol" w:cs="Symbol"/>
          <w:iCs/>
          <w:szCs w:val="20"/>
        </w:rPr>
        <w:t>®</w:t>
      </w:r>
      <w:r w:rsidRPr="006F3C95">
        <w:rPr>
          <w:rFonts w:cs="Arial"/>
          <w:szCs w:val="20"/>
        </w:rPr>
        <w:t xml:space="preserve"> </w:t>
      </w:r>
      <w:r w:rsidR="007F2293">
        <w:rPr>
          <w:rFonts w:cs="Arial"/>
          <w:szCs w:val="20"/>
        </w:rPr>
        <w:t>R</w:t>
      </w:r>
      <w:r w:rsidRPr="006F3C95">
        <w:rPr>
          <w:rFonts w:cs="Arial"/>
          <w:szCs w:val="20"/>
        </w:rPr>
        <w:t xml:space="preserve">espond to </w:t>
      </w:r>
      <w:r>
        <w:rPr>
          <w:rFonts w:cs="Arial"/>
          <w:szCs w:val="20"/>
        </w:rPr>
        <w:t>Questions 1</w:t>
      </w:r>
      <w:r w:rsidR="007F2293">
        <w:rPr>
          <w:rFonts w:cs="Arial"/>
          <w:szCs w:val="20"/>
        </w:rPr>
        <w:t>8</w:t>
      </w:r>
      <w:r>
        <w:rPr>
          <w:rFonts w:cs="Arial"/>
          <w:szCs w:val="20"/>
        </w:rPr>
        <w:t>.a. – 1</w:t>
      </w:r>
      <w:r w:rsidR="007F2293">
        <w:rPr>
          <w:rFonts w:cs="Arial"/>
          <w:szCs w:val="20"/>
        </w:rPr>
        <w:t>8</w:t>
      </w:r>
      <w:r>
        <w:rPr>
          <w:rFonts w:cs="Arial"/>
          <w:szCs w:val="20"/>
        </w:rPr>
        <w:t>.d.</w:t>
      </w:r>
    </w:p>
    <w:p w14:paraId="07EE64BE" w14:textId="2D8303A7" w:rsidR="00501F28" w:rsidRPr="003178B1" w:rsidRDefault="00501F28" w:rsidP="003178B1">
      <w:pPr>
        <w:spacing w:before="120"/>
        <w:ind w:left="360"/>
        <w:rPr>
          <w:rFonts w:cs="Arial"/>
          <w:szCs w:val="20"/>
        </w:rPr>
      </w:pPr>
      <w:r w:rsidRPr="003178B1">
        <w:rPr>
          <w:rFonts w:cs="Arial"/>
          <w:szCs w:val="20"/>
        </w:rPr>
        <w:fldChar w:fldCharType="begin">
          <w:ffData>
            <w:name w:val="Check3"/>
            <w:enabled/>
            <w:calcOnExit w:val="0"/>
            <w:checkBox>
              <w:sizeAuto/>
              <w:default w:val="0"/>
              <w:checked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006A33CA" w:rsidRPr="00100BE3">
        <w:rPr>
          <w:rFonts w:cs="Arial"/>
          <w:szCs w:val="20"/>
        </w:rPr>
        <w:tab/>
      </w:r>
      <w:r w:rsidRPr="006F3C95">
        <w:rPr>
          <w:rFonts w:cs="Arial"/>
          <w:szCs w:val="20"/>
        </w:rPr>
        <w:t>No</w:t>
      </w:r>
    </w:p>
    <w:p w14:paraId="6C0D9B20" w14:textId="232B0FA5" w:rsidR="0039381D" w:rsidRPr="003178B1" w:rsidRDefault="002D4396" w:rsidP="003178B1">
      <w:pPr>
        <w:spacing w:before="240" w:after="60"/>
        <w:ind w:left="1080" w:hanging="720"/>
        <w:rPr>
          <w:rFonts w:cs="Arial"/>
          <w:szCs w:val="20"/>
        </w:rPr>
      </w:pPr>
      <w:r w:rsidRPr="009A75CE">
        <w:rPr>
          <w:rFonts w:cs="Arial"/>
          <w:bCs/>
          <w:szCs w:val="20"/>
        </w:rPr>
        <w:t>1</w:t>
      </w:r>
      <w:r w:rsidR="007F2293" w:rsidRPr="009A75CE">
        <w:rPr>
          <w:rFonts w:cs="Arial"/>
          <w:bCs/>
          <w:szCs w:val="20"/>
        </w:rPr>
        <w:t>8</w:t>
      </w:r>
      <w:r w:rsidR="0039381D" w:rsidRPr="009A75CE">
        <w:rPr>
          <w:rFonts w:cs="Arial"/>
          <w:bCs/>
          <w:szCs w:val="20"/>
        </w:rPr>
        <w:t>.a</w:t>
      </w:r>
      <w:r w:rsidRPr="009A75CE">
        <w:rPr>
          <w:rFonts w:cs="Arial"/>
          <w:bCs/>
          <w:szCs w:val="20"/>
        </w:rPr>
        <w:t>.</w:t>
      </w:r>
      <w:r w:rsidRPr="003178B1">
        <w:rPr>
          <w:rFonts w:cs="Arial"/>
          <w:szCs w:val="20"/>
        </w:rPr>
        <w:tab/>
      </w:r>
      <w:r w:rsidR="0039381D" w:rsidRPr="003178B1">
        <w:rPr>
          <w:rFonts w:cs="Arial"/>
          <w:szCs w:val="20"/>
        </w:rPr>
        <w:t xml:space="preserve">What is the amount and type of compensation (e.g., cash, services, etc.)?  </w:t>
      </w:r>
    </w:p>
    <w:tbl>
      <w:tblPr>
        <w:tblW w:w="9000" w:type="dxa"/>
        <w:tblInd w:w="1080" w:type="dxa"/>
        <w:tblBorders>
          <w:top w:val="single" w:sz="4" w:space="0" w:color="365F91"/>
          <w:bottom w:val="single" w:sz="4" w:space="0" w:color="365F91"/>
        </w:tblBorders>
        <w:tblLook w:val="0000" w:firstRow="0" w:lastRow="0" w:firstColumn="0" w:lastColumn="0" w:noHBand="0" w:noVBand="0"/>
      </w:tblPr>
      <w:tblGrid>
        <w:gridCol w:w="9000"/>
      </w:tblGrid>
      <w:tr w:rsidR="0039381D" w:rsidRPr="00D9176D" w14:paraId="1ABAF603" w14:textId="77777777" w:rsidTr="003178B1">
        <w:tc>
          <w:tcPr>
            <w:tcW w:w="9000" w:type="dxa"/>
          </w:tcPr>
          <w:p w14:paraId="6105131C" w14:textId="77777777" w:rsidR="0039381D" w:rsidRPr="00100BE3" w:rsidRDefault="0039381D" w:rsidP="003178B1">
            <w:pPr>
              <w:suppressAutoHyphens/>
              <w:spacing w:before="40" w:after="200"/>
              <w:rPr>
                <w:rFonts w:cs="Arial"/>
                <w:szCs w:val="20"/>
              </w:rPr>
            </w:pPr>
            <w:r w:rsidRPr="003178B1">
              <w:rPr>
                <w:rFonts w:cs="Arial"/>
                <w:szCs w:val="20"/>
              </w:rPr>
              <w:fldChar w:fldCharType="begin">
                <w:ffData>
                  <w:name w:val="Text103"/>
                  <w:enabled/>
                  <w:calcOnExit w:val="0"/>
                  <w:textInput/>
                </w:ffData>
              </w:fldChar>
            </w:r>
            <w:r w:rsidRPr="003178B1">
              <w:rPr>
                <w:rFonts w:cs="Arial"/>
                <w:szCs w:val="20"/>
              </w:rPr>
              <w:instrText xml:space="preserve"> FORMTEXT </w:instrText>
            </w:r>
            <w:r w:rsidRPr="003178B1">
              <w:rPr>
                <w:rFonts w:cs="Arial"/>
                <w:szCs w:val="20"/>
              </w:rPr>
            </w:r>
            <w:r w:rsidRPr="003178B1">
              <w:rPr>
                <w:rFonts w:cs="Arial"/>
                <w:szCs w:val="20"/>
              </w:rPr>
              <w:fldChar w:fldCharType="separate"/>
            </w:r>
            <w:r w:rsidRPr="003178B1">
              <w:rPr>
                <w:rFonts w:cs="Arial"/>
                <w:szCs w:val="20"/>
              </w:rPr>
              <w:t> </w:t>
            </w:r>
            <w:r w:rsidRPr="003178B1">
              <w:rPr>
                <w:rFonts w:cs="Arial"/>
                <w:szCs w:val="20"/>
              </w:rPr>
              <w:t> </w:t>
            </w:r>
            <w:r w:rsidRPr="003178B1">
              <w:rPr>
                <w:rFonts w:cs="Arial"/>
                <w:szCs w:val="20"/>
              </w:rPr>
              <w:t> </w:t>
            </w:r>
            <w:r w:rsidRPr="003178B1">
              <w:rPr>
                <w:rFonts w:cs="Arial"/>
                <w:szCs w:val="20"/>
              </w:rPr>
              <w:t> </w:t>
            </w:r>
            <w:r w:rsidRPr="003178B1">
              <w:rPr>
                <w:rFonts w:cs="Arial"/>
                <w:szCs w:val="20"/>
              </w:rPr>
              <w:t> </w:t>
            </w:r>
            <w:r w:rsidRPr="003178B1">
              <w:rPr>
                <w:rFonts w:cs="Arial"/>
                <w:szCs w:val="20"/>
              </w:rPr>
              <w:fldChar w:fldCharType="end"/>
            </w:r>
          </w:p>
        </w:tc>
      </w:tr>
    </w:tbl>
    <w:p w14:paraId="117C8698" w14:textId="229F02AD" w:rsidR="0039381D" w:rsidRPr="003178B1" w:rsidRDefault="007F2293" w:rsidP="003178B1">
      <w:pPr>
        <w:spacing w:before="240" w:after="120"/>
        <w:ind w:left="1080" w:hanging="720"/>
        <w:rPr>
          <w:rFonts w:cs="Arial"/>
          <w:szCs w:val="20"/>
        </w:rPr>
      </w:pPr>
      <w:r w:rsidRPr="009A75CE">
        <w:rPr>
          <w:rFonts w:cs="Arial"/>
          <w:bCs/>
          <w:szCs w:val="20"/>
        </w:rPr>
        <w:t>18</w:t>
      </w:r>
      <w:r w:rsidR="0039381D" w:rsidRPr="009A75CE">
        <w:rPr>
          <w:rFonts w:cs="Arial"/>
          <w:bCs/>
          <w:szCs w:val="20"/>
        </w:rPr>
        <w:t>.b.</w:t>
      </w:r>
      <w:r w:rsidR="0039381D" w:rsidRPr="003178B1">
        <w:rPr>
          <w:rFonts w:cs="Arial"/>
          <w:szCs w:val="20"/>
        </w:rPr>
        <w:tab/>
        <w:t xml:space="preserve">Will this amount be prorated? </w:t>
      </w:r>
    </w:p>
    <w:p w14:paraId="5D13DAC5" w14:textId="53150275" w:rsidR="0039381D" w:rsidRPr="006F3C95" w:rsidRDefault="0039381D" w:rsidP="003178B1">
      <w:pPr>
        <w:spacing w:after="60"/>
        <w:ind w:left="1440" w:hanging="360"/>
        <w:rPr>
          <w:rFonts w:cs="Arial"/>
          <w:szCs w:val="20"/>
        </w:rPr>
      </w:pPr>
      <w:r w:rsidRPr="003178B1">
        <w:rPr>
          <w:rFonts w:cs="Arial"/>
          <w:szCs w:val="20"/>
        </w:rPr>
        <w:fldChar w:fldCharType="begin">
          <w:ffData>
            <w:name w:val="Check1"/>
            <w:enabled/>
            <w:calcOnExit w:val="0"/>
            <w:checkBox>
              <w:sizeAuto/>
              <w:default w:val="0"/>
            </w:checkBox>
          </w:ffData>
        </w:fldChar>
      </w:r>
      <w:r w:rsidRPr="003178B1">
        <w:rPr>
          <w:rFonts w:cs="Arial"/>
          <w:szCs w:val="20"/>
        </w:rPr>
        <w:instrText xml:space="preserve"> FORMCHECKBOX </w:instrText>
      </w:r>
      <w:r w:rsidR="00F455E8">
        <w:rPr>
          <w:rFonts w:cs="Arial"/>
          <w:szCs w:val="20"/>
        </w:rPr>
      </w:r>
      <w:r w:rsidR="00F455E8">
        <w:rPr>
          <w:rFonts w:cs="Arial"/>
          <w:szCs w:val="20"/>
        </w:rPr>
        <w:fldChar w:fldCharType="separate"/>
      </w:r>
      <w:r w:rsidRPr="003178B1">
        <w:rPr>
          <w:rFonts w:cs="Arial"/>
          <w:szCs w:val="20"/>
        </w:rPr>
        <w:fldChar w:fldCharType="end"/>
      </w:r>
      <w:r w:rsidRPr="00100BE3">
        <w:rPr>
          <w:rFonts w:cs="Arial"/>
          <w:szCs w:val="20"/>
        </w:rPr>
        <w:tab/>
        <w:t xml:space="preserve">Yes </w:t>
      </w:r>
      <w:r w:rsidRPr="00100BE3">
        <w:rPr>
          <w:rFonts w:cs="Arial"/>
          <w:szCs w:val="20"/>
        </w:rPr>
        <w:sym w:font="Symbol" w:char="F0AE"/>
      </w:r>
      <w:r w:rsidRPr="00100BE3">
        <w:rPr>
          <w:rFonts w:cs="Arial"/>
          <w:szCs w:val="20"/>
        </w:rPr>
        <w:t xml:space="preserve">  </w:t>
      </w:r>
      <w:r w:rsidR="006C6D5B">
        <w:rPr>
          <w:rFonts w:cs="Arial"/>
          <w:szCs w:val="20"/>
        </w:rPr>
        <w:t>D</w:t>
      </w:r>
      <w:r w:rsidRPr="00100BE3">
        <w:rPr>
          <w:rFonts w:cs="Arial"/>
          <w:szCs w:val="20"/>
        </w:rPr>
        <w:t>escribe the payment schedule below:</w:t>
      </w:r>
    </w:p>
    <w:tbl>
      <w:tblPr>
        <w:tblW w:w="8640" w:type="dxa"/>
        <w:tblInd w:w="1440" w:type="dxa"/>
        <w:tblBorders>
          <w:top w:val="single" w:sz="4" w:space="0" w:color="365F91"/>
          <w:bottom w:val="single" w:sz="4" w:space="0" w:color="365F91"/>
        </w:tblBorders>
        <w:tblLook w:val="0000" w:firstRow="0" w:lastRow="0" w:firstColumn="0" w:lastColumn="0" w:noHBand="0" w:noVBand="0"/>
      </w:tblPr>
      <w:tblGrid>
        <w:gridCol w:w="8640"/>
      </w:tblGrid>
      <w:tr w:rsidR="0039381D" w:rsidRPr="00D9176D" w14:paraId="25E9970B" w14:textId="77777777" w:rsidTr="003178B1">
        <w:tc>
          <w:tcPr>
            <w:tcW w:w="8640" w:type="dxa"/>
          </w:tcPr>
          <w:p w14:paraId="5DBC8FE8" w14:textId="77777777" w:rsidR="0039381D" w:rsidRPr="00100BE3" w:rsidRDefault="0039381D" w:rsidP="003178B1">
            <w:pPr>
              <w:suppressAutoHyphens/>
              <w:spacing w:before="40" w:after="200"/>
              <w:rPr>
                <w:rFonts w:cs="Arial"/>
                <w:szCs w:val="20"/>
              </w:rPr>
            </w:pPr>
            <w:r w:rsidRPr="003178B1">
              <w:rPr>
                <w:rFonts w:cs="Arial"/>
                <w:szCs w:val="20"/>
              </w:rPr>
              <w:fldChar w:fldCharType="begin">
                <w:ffData>
                  <w:name w:val="Text157"/>
                  <w:enabled/>
                  <w:calcOnExit w:val="0"/>
                  <w:textInput/>
                </w:ffData>
              </w:fldChar>
            </w:r>
            <w:r w:rsidRPr="003178B1">
              <w:rPr>
                <w:rFonts w:cs="Arial"/>
                <w:szCs w:val="20"/>
              </w:rPr>
              <w:instrText xml:space="preserve"> FORMTEXT </w:instrText>
            </w:r>
            <w:r w:rsidRPr="003178B1">
              <w:rPr>
                <w:rFonts w:cs="Arial"/>
                <w:szCs w:val="20"/>
              </w:rPr>
            </w:r>
            <w:r w:rsidRPr="003178B1">
              <w:rPr>
                <w:rFonts w:cs="Arial"/>
                <w:szCs w:val="20"/>
              </w:rPr>
              <w:fldChar w:fldCharType="separate"/>
            </w:r>
            <w:r w:rsidRPr="003178B1">
              <w:rPr>
                <w:rFonts w:cs="Arial"/>
                <w:szCs w:val="20"/>
              </w:rPr>
              <w:t> </w:t>
            </w:r>
            <w:r w:rsidRPr="003178B1">
              <w:rPr>
                <w:rFonts w:cs="Arial"/>
                <w:szCs w:val="20"/>
              </w:rPr>
              <w:t> </w:t>
            </w:r>
            <w:r w:rsidRPr="003178B1">
              <w:rPr>
                <w:rFonts w:cs="Arial"/>
                <w:szCs w:val="20"/>
              </w:rPr>
              <w:t> </w:t>
            </w:r>
            <w:r w:rsidRPr="003178B1">
              <w:rPr>
                <w:rFonts w:cs="Arial"/>
                <w:szCs w:val="20"/>
              </w:rPr>
              <w:t> </w:t>
            </w:r>
            <w:r w:rsidRPr="003178B1">
              <w:rPr>
                <w:rFonts w:cs="Arial"/>
                <w:szCs w:val="20"/>
              </w:rPr>
              <w:t> </w:t>
            </w:r>
            <w:r w:rsidRPr="003178B1">
              <w:rPr>
                <w:rFonts w:cs="Arial"/>
                <w:szCs w:val="20"/>
              </w:rPr>
              <w:fldChar w:fldCharType="end"/>
            </w:r>
          </w:p>
        </w:tc>
      </w:tr>
    </w:tbl>
    <w:p w14:paraId="395F6727" w14:textId="77777777" w:rsidR="006C6D5B" w:rsidRPr="006F3C95" w:rsidRDefault="006C6D5B" w:rsidP="003178B1">
      <w:pPr>
        <w:spacing w:before="120"/>
        <w:ind w:left="1440" w:hanging="360"/>
        <w:rPr>
          <w:rFonts w:cs="Arial"/>
          <w:szCs w:val="20"/>
        </w:rPr>
      </w:pPr>
      <w:r w:rsidRPr="002C047D">
        <w:rPr>
          <w:rFonts w:cs="Arial"/>
          <w:szCs w:val="20"/>
        </w:rPr>
        <w:fldChar w:fldCharType="begin">
          <w:ffData>
            <w:name w:val="Check1"/>
            <w:enabled/>
            <w:calcOnExit w:val="0"/>
            <w:checkBox>
              <w:sizeAuto/>
              <w:default w:val="0"/>
            </w:checkBox>
          </w:ffData>
        </w:fldChar>
      </w:r>
      <w:r w:rsidRPr="002C047D">
        <w:rPr>
          <w:rFonts w:cs="Arial"/>
          <w:szCs w:val="20"/>
        </w:rPr>
        <w:instrText xml:space="preserve"> FORMCHECKBOX </w:instrText>
      </w:r>
      <w:r w:rsidR="00F455E8">
        <w:rPr>
          <w:rFonts w:cs="Arial"/>
          <w:szCs w:val="20"/>
        </w:rPr>
      </w:r>
      <w:r w:rsidR="00F455E8">
        <w:rPr>
          <w:rFonts w:cs="Arial"/>
          <w:szCs w:val="20"/>
        </w:rPr>
        <w:fldChar w:fldCharType="separate"/>
      </w:r>
      <w:r w:rsidRPr="002C047D">
        <w:rPr>
          <w:rFonts w:cs="Arial"/>
          <w:szCs w:val="20"/>
        </w:rPr>
        <w:fldChar w:fldCharType="end"/>
      </w:r>
      <w:r w:rsidRPr="00100BE3">
        <w:rPr>
          <w:rFonts w:cs="Arial"/>
          <w:szCs w:val="20"/>
        </w:rPr>
        <w:tab/>
        <w:t xml:space="preserve">No </w:t>
      </w:r>
    </w:p>
    <w:p w14:paraId="0D5439B8" w14:textId="3726256C" w:rsidR="0039381D" w:rsidRPr="003178B1" w:rsidRDefault="007F2293" w:rsidP="003178B1">
      <w:pPr>
        <w:spacing w:before="240" w:after="60"/>
        <w:ind w:left="1080" w:hanging="720"/>
        <w:rPr>
          <w:rFonts w:cs="Arial"/>
          <w:szCs w:val="20"/>
        </w:rPr>
      </w:pPr>
      <w:r w:rsidRPr="009A75CE">
        <w:rPr>
          <w:rFonts w:cs="Arial"/>
          <w:bCs/>
          <w:szCs w:val="20"/>
        </w:rPr>
        <w:t>18</w:t>
      </w:r>
      <w:r w:rsidR="0039381D" w:rsidRPr="009A75CE">
        <w:rPr>
          <w:rFonts w:cs="Arial"/>
          <w:bCs/>
          <w:szCs w:val="20"/>
        </w:rPr>
        <w:t>.c</w:t>
      </w:r>
      <w:r w:rsidR="00BB5446" w:rsidRPr="009A75CE">
        <w:rPr>
          <w:rFonts w:cs="Arial"/>
          <w:bCs/>
          <w:szCs w:val="20"/>
        </w:rPr>
        <w:t>.</w:t>
      </w:r>
      <w:r w:rsidR="0039381D" w:rsidRPr="003178B1">
        <w:rPr>
          <w:rFonts w:cs="Arial"/>
          <w:szCs w:val="20"/>
        </w:rPr>
        <w:tab/>
        <w:t>What is the reason for compensation?</w:t>
      </w:r>
    </w:p>
    <w:tbl>
      <w:tblPr>
        <w:tblW w:w="9000" w:type="dxa"/>
        <w:tblInd w:w="1080" w:type="dxa"/>
        <w:tblBorders>
          <w:top w:val="single" w:sz="4" w:space="0" w:color="365F91"/>
          <w:bottom w:val="single" w:sz="4" w:space="0" w:color="365F91"/>
        </w:tblBorders>
        <w:tblLook w:val="0000" w:firstRow="0" w:lastRow="0" w:firstColumn="0" w:lastColumn="0" w:noHBand="0" w:noVBand="0"/>
      </w:tblPr>
      <w:tblGrid>
        <w:gridCol w:w="9000"/>
      </w:tblGrid>
      <w:tr w:rsidR="0039381D" w:rsidRPr="00D9176D" w14:paraId="2237093A" w14:textId="77777777" w:rsidTr="003178B1">
        <w:tc>
          <w:tcPr>
            <w:tcW w:w="9000" w:type="dxa"/>
          </w:tcPr>
          <w:p w14:paraId="73370E93" w14:textId="77777777" w:rsidR="0039381D" w:rsidRPr="00100BE3" w:rsidRDefault="0039381D" w:rsidP="003178B1">
            <w:pPr>
              <w:suppressAutoHyphens/>
              <w:spacing w:before="40" w:after="200"/>
              <w:rPr>
                <w:rFonts w:cs="Arial"/>
                <w:szCs w:val="20"/>
              </w:rPr>
            </w:pPr>
            <w:r w:rsidRPr="003178B1">
              <w:rPr>
                <w:rFonts w:cs="Arial"/>
                <w:szCs w:val="20"/>
              </w:rPr>
              <w:fldChar w:fldCharType="begin">
                <w:ffData>
                  <w:name w:val="Text103"/>
                  <w:enabled/>
                  <w:calcOnExit w:val="0"/>
                  <w:textInput/>
                </w:ffData>
              </w:fldChar>
            </w:r>
            <w:r w:rsidRPr="003178B1">
              <w:rPr>
                <w:rFonts w:cs="Arial"/>
                <w:szCs w:val="20"/>
              </w:rPr>
              <w:instrText xml:space="preserve"> FORMTEXT </w:instrText>
            </w:r>
            <w:r w:rsidRPr="003178B1">
              <w:rPr>
                <w:rFonts w:cs="Arial"/>
                <w:szCs w:val="20"/>
              </w:rPr>
            </w:r>
            <w:r w:rsidRPr="003178B1">
              <w:rPr>
                <w:rFonts w:cs="Arial"/>
                <w:szCs w:val="20"/>
              </w:rPr>
              <w:fldChar w:fldCharType="separate"/>
            </w:r>
            <w:r w:rsidRPr="003178B1">
              <w:rPr>
                <w:rFonts w:cs="Arial"/>
                <w:szCs w:val="20"/>
              </w:rPr>
              <w:t> </w:t>
            </w:r>
            <w:r w:rsidRPr="003178B1">
              <w:rPr>
                <w:rFonts w:cs="Arial"/>
                <w:szCs w:val="20"/>
              </w:rPr>
              <w:t> </w:t>
            </w:r>
            <w:r w:rsidRPr="003178B1">
              <w:rPr>
                <w:rFonts w:cs="Arial"/>
                <w:szCs w:val="20"/>
              </w:rPr>
              <w:t> </w:t>
            </w:r>
            <w:r w:rsidRPr="003178B1">
              <w:rPr>
                <w:rFonts w:cs="Arial"/>
                <w:szCs w:val="20"/>
              </w:rPr>
              <w:t> </w:t>
            </w:r>
            <w:r w:rsidRPr="003178B1">
              <w:rPr>
                <w:rFonts w:cs="Arial"/>
                <w:szCs w:val="20"/>
              </w:rPr>
              <w:t> </w:t>
            </w:r>
            <w:r w:rsidRPr="003178B1">
              <w:rPr>
                <w:rFonts w:cs="Arial"/>
                <w:szCs w:val="20"/>
              </w:rPr>
              <w:fldChar w:fldCharType="end"/>
            </w:r>
          </w:p>
        </w:tc>
      </w:tr>
    </w:tbl>
    <w:p w14:paraId="02F1B75C" w14:textId="52CBF861" w:rsidR="00651BE7" w:rsidRPr="003178B1" w:rsidRDefault="007F2293" w:rsidP="003178B1">
      <w:pPr>
        <w:spacing w:before="240" w:after="60"/>
        <w:ind w:left="1080" w:hanging="720"/>
        <w:rPr>
          <w:rFonts w:cs="Arial"/>
          <w:szCs w:val="20"/>
        </w:rPr>
      </w:pPr>
      <w:r w:rsidRPr="009A75CE">
        <w:rPr>
          <w:rFonts w:cs="Arial"/>
          <w:bCs/>
          <w:szCs w:val="20"/>
        </w:rPr>
        <w:t>18</w:t>
      </w:r>
      <w:r w:rsidR="00651BE7" w:rsidRPr="009A75CE">
        <w:rPr>
          <w:rFonts w:cs="Arial"/>
          <w:bCs/>
          <w:szCs w:val="20"/>
        </w:rPr>
        <w:t>.d.</w:t>
      </w:r>
      <w:r w:rsidR="002D4396" w:rsidRPr="003178B1">
        <w:rPr>
          <w:rFonts w:cs="Arial"/>
          <w:szCs w:val="20"/>
        </w:rPr>
        <w:tab/>
      </w:r>
      <w:r w:rsidR="00651BE7" w:rsidRPr="003178B1">
        <w:rPr>
          <w:rFonts w:cs="Arial"/>
          <w:szCs w:val="20"/>
        </w:rPr>
        <w:t xml:space="preserve">What is the expiration (last day the program can provide the incentive to participants)?  </w:t>
      </w:r>
    </w:p>
    <w:tbl>
      <w:tblPr>
        <w:tblW w:w="9000" w:type="dxa"/>
        <w:tblInd w:w="1080" w:type="dxa"/>
        <w:tblBorders>
          <w:top w:val="single" w:sz="4" w:space="0" w:color="365F91"/>
          <w:bottom w:val="single" w:sz="4" w:space="0" w:color="365F91"/>
        </w:tblBorders>
        <w:tblLook w:val="0000" w:firstRow="0" w:lastRow="0" w:firstColumn="0" w:lastColumn="0" w:noHBand="0" w:noVBand="0"/>
      </w:tblPr>
      <w:tblGrid>
        <w:gridCol w:w="9000"/>
      </w:tblGrid>
      <w:tr w:rsidR="00651BE7" w:rsidRPr="00D9176D" w14:paraId="30B511BD" w14:textId="77777777" w:rsidTr="003178B1">
        <w:tc>
          <w:tcPr>
            <w:tcW w:w="9000" w:type="dxa"/>
          </w:tcPr>
          <w:p w14:paraId="0E14029E" w14:textId="77777777" w:rsidR="00651BE7" w:rsidRPr="00100BE3" w:rsidRDefault="00651BE7" w:rsidP="003178B1">
            <w:pPr>
              <w:suppressAutoHyphens/>
              <w:spacing w:before="40" w:after="200"/>
              <w:rPr>
                <w:rFonts w:cs="Arial"/>
                <w:szCs w:val="20"/>
              </w:rPr>
            </w:pPr>
            <w:r w:rsidRPr="003178B1">
              <w:rPr>
                <w:rFonts w:cs="Arial"/>
                <w:szCs w:val="20"/>
              </w:rPr>
              <w:fldChar w:fldCharType="begin">
                <w:ffData>
                  <w:name w:val="Text103"/>
                  <w:enabled/>
                  <w:calcOnExit w:val="0"/>
                  <w:textInput/>
                </w:ffData>
              </w:fldChar>
            </w:r>
            <w:r w:rsidRPr="003178B1">
              <w:rPr>
                <w:rFonts w:cs="Arial"/>
                <w:szCs w:val="20"/>
              </w:rPr>
              <w:instrText xml:space="preserve"> FORMTEXT </w:instrText>
            </w:r>
            <w:r w:rsidRPr="003178B1">
              <w:rPr>
                <w:rFonts w:cs="Arial"/>
                <w:szCs w:val="20"/>
              </w:rPr>
            </w:r>
            <w:r w:rsidRPr="003178B1">
              <w:rPr>
                <w:rFonts w:cs="Arial"/>
                <w:szCs w:val="20"/>
              </w:rPr>
              <w:fldChar w:fldCharType="separate"/>
            </w:r>
            <w:r w:rsidRPr="003178B1">
              <w:rPr>
                <w:rFonts w:cs="Arial"/>
                <w:szCs w:val="20"/>
              </w:rPr>
              <w:t> </w:t>
            </w:r>
            <w:r w:rsidRPr="003178B1">
              <w:rPr>
                <w:rFonts w:cs="Arial"/>
                <w:szCs w:val="20"/>
              </w:rPr>
              <w:t> </w:t>
            </w:r>
            <w:r w:rsidRPr="003178B1">
              <w:rPr>
                <w:rFonts w:cs="Arial"/>
                <w:szCs w:val="20"/>
              </w:rPr>
              <w:t> </w:t>
            </w:r>
            <w:r w:rsidRPr="003178B1">
              <w:rPr>
                <w:rFonts w:cs="Arial"/>
                <w:szCs w:val="20"/>
              </w:rPr>
              <w:t> </w:t>
            </w:r>
            <w:r w:rsidRPr="003178B1">
              <w:rPr>
                <w:rFonts w:cs="Arial"/>
                <w:szCs w:val="20"/>
              </w:rPr>
              <w:t> </w:t>
            </w:r>
            <w:r w:rsidRPr="003178B1">
              <w:rPr>
                <w:rFonts w:cs="Arial"/>
                <w:szCs w:val="20"/>
              </w:rPr>
              <w:fldChar w:fldCharType="end"/>
            </w:r>
          </w:p>
        </w:tc>
      </w:tr>
    </w:tbl>
    <w:p w14:paraId="0EEC0DE9" w14:textId="77777777" w:rsidR="007615C1" w:rsidRPr="003178B1" w:rsidRDefault="007615C1" w:rsidP="002B5525">
      <w:pPr>
        <w:spacing w:before="240" w:after="60"/>
        <w:ind w:left="360"/>
        <w:rPr>
          <w:rFonts w:cs="Arial"/>
          <w:szCs w:val="20"/>
        </w:rPr>
      </w:pPr>
    </w:p>
    <w:p w14:paraId="0BBB9544" w14:textId="263380C2" w:rsidR="007010EE" w:rsidRPr="00100BE3" w:rsidRDefault="007010EE" w:rsidP="002B5525">
      <w:pPr>
        <w:spacing w:before="240" w:after="60"/>
        <w:rPr>
          <w:rFonts w:cs="Arial"/>
          <w:szCs w:val="20"/>
        </w:rPr>
      </w:pPr>
    </w:p>
    <w:sectPr w:rsidR="007010EE" w:rsidRPr="00100BE3" w:rsidSect="003178B1">
      <w:footerReference w:type="default" r:id="rId24"/>
      <w:headerReference w:type="first" r:id="rId25"/>
      <w:footerReference w:type="first" r:id="rId26"/>
      <w:pgSz w:w="12240" w:h="15840" w:code="1"/>
      <w:pgMar w:top="1152" w:right="1080" w:bottom="1008"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194B" w14:textId="77777777" w:rsidR="004E234E" w:rsidRDefault="004E234E">
      <w:r>
        <w:separator/>
      </w:r>
    </w:p>
    <w:p w14:paraId="7CAA355F" w14:textId="77777777" w:rsidR="004E234E" w:rsidRDefault="004E234E"/>
  </w:endnote>
  <w:endnote w:type="continuationSeparator" w:id="0">
    <w:p w14:paraId="1685928A" w14:textId="77777777" w:rsidR="004E234E" w:rsidRDefault="004E234E">
      <w:r>
        <w:continuationSeparator/>
      </w:r>
    </w:p>
    <w:p w14:paraId="1D536AF0" w14:textId="77777777" w:rsidR="004E234E" w:rsidRDefault="004E234E"/>
  </w:endnote>
  <w:endnote w:type="continuationNotice" w:id="1">
    <w:p w14:paraId="67B07D57" w14:textId="77777777" w:rsidR="004E234E" w:rsidRDefault="004E2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PT Light">
    <w:altName w:val="Futura PT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534F" w14:textId="580E60DC" w:rsidR="008E4D9C" w:rsidRPr="0051072A" w:rsidRDefault="003A769D" w:rsidP="003178B1">
    <w:pPr>
      <w:pStyle w:val="Footer"/>
      <w:tabs>
        <w:tab w:val="clear" w:pos="10440"/>
        <w:tab w:val="right" w:pos="10080"/>
      </w:tabs>
      <w:ind w:left="0"/>
    </w:pPr>
    <w:r w:rsidRPr="00D068FB">
      <w:rPr>
        <w:rFonts w:cs="Arial"/>
        <w:szCs w:val="18"/>
      </w:rPr>
      <w:t>HRP-2</w:t>
    </w:r>
    <w:r w:rsidR="00D068FB" w:rsidRPr="00D068FB">
      <w:rPr>
        <w:rFonts w:cs="Arial"/>
        <w:szCs w:val="18"/>
      </w:rPr>
      <w:t>73</w:t>
    </w:r>
    <w:r w:rsidRPr="005F58BB">
      <w:rPr>
        <w:rFonts w:cs="Arial"/>
        <w:szCs w:val="18"/>
      </w:rPr>
      <w:t xml:space="preserve"> / Version </w:t>
    </w:r>
    <w:r w:rsidR="00D23B05">
      <w:rPr>
        <w:rFonts w:cs="Arial"/>
        <w:szCs w:val="18"/>
      </w:rPr>
      <w:t>1.01</w:t>
    </w:r>
    <w:r w:rsidRPr="005F58BB">
      <w:rPr>
        <w:rFonts w:cs="Arial"/>
        <w:szCs w:val="18"/>
      </w:rPr>
      <w:t xml:space="preserve"> / Effective </w:t>
    </w:r>
    <w:r w:rsidR="00D23B05">
      <w:rPr>
        <w:rFonts w:cs="Arial"/>
        <w:szCs w:val="18"/>
      </w:rPr>
      <w:t>02-03-2025</w:t>
    </w:r>
    <w:r w:rsidRPr="005F58BB">
      <w:rPr>
        <w:rFonts w:cs="Arial"/>
        <w:szCs w:val="18"/>
      </w:rPr>
      <w:t xml:space="preserve"> / Page </w:t>
    </w:r>
    <w:r w:rsidRPr="005F58BB">
      <w:rPr>
        <w:rStyle w:val="PageNumber"/>
        <w:rFonts w:cs="Arial"/>
        <w:szCs w:val="18"/>
      </w:rPr>
      <w:fldChar w:fldCharType="begin"/>
    </w:r>
    <w:r w:rsidRPr="005F58BB">
      <w:rPr>
        <w:rStyle w:val="PageNumber"/>
        <w:rFonts w:cs="Arial"/>
        <w:szCs w:val="18"/>
      </w:rPr>
      <w:instrText xml:space="preserve"> PAGE </w:instrText>
    </w:r>
    <w:r w:rsidRPr="005F58BB">
      <w:rPr>
        <w:rStyle w:val="PageNumber"/>
        <w:rFonts w:cs="Arial"/>
        <w:szCs w:val="18"/>
      </w:rPr>
      <w:fldChar w:fldCharType="separate"/>
    </w:r>
    <w:r>
      <w:rPr>
        <w:rStyle w:val="PageNumber"/>
        <w:rFonts w:cs="Arial"/>
        <w:szCs w:val="18"/>
      </w:rPr>
      <w:t>4</w:t>
    </w:r>
    <w:r w:rsidRPr="005F58BB">
      <w:rPr>
        <w:rStyle w:val="PageNumber"/>
        <w:rFonts w:cs="Arial"/>
        <w:szCs w:val="18"/>
      </w:rPr>
      <w:fldChar w:fldCharType="end"/>
    </w:r>
    <w:r w:rsidRPr="005F58BB">
      <w:rPr>
        <w:rStyle w:val="PageNumber"/>
        <w:rFonts w:cs="Arial"/>
        <w:szCs w:val="18"/>
      </w:rPr>
      <w:t xml:space="preserve"> of </w:t>
    </w:r>
    <w:r w:rsidRPr="005F58BB">
      <w:rPr>
        <w:rStyle w:val="PageNumber"/>
        <w:rFonts w:cs="Arial"/>
        <w:szCs w:val="18"/>
      </w:rPr>
      <w:fldChar w:fldCharType="begin"/>
    </w:r>
    <w:r w:rsidRPr="005F58BB">
      <w:rPr>
        <w:rStyle w:val="PageNumber"/>
        <w:rFonts w:cs="Arial"/>
        <w:szCs w:val="18"/>
      </w:rPr>
      <w:instrText xml:space="preserve"> NUMPAGES </w:instrText>
    </w:r>
    <w:r w:rsidRPr="005F58BB">
      <w:rPr>
        <w:rStyle w:val="PageNumber"/>
        <w:rFonts w:cs="Arial"/>
        <w:szCs w:val="18"/>
      </w:rPr>
      <w:fldChar w:fldCharType="separate"/>
    </w:r>
    <w:r>
      <w:rPr>
        <w:rStyle w:val="PageNumber"/>
        <w:rFonts w:cs="Arial"/>
        <w:szCs w:val="18"/>
      </w:rPr>
      <w:t>18</w:t>
    </w:r>
    <w:r w:rsidRPr="005F58BB">
      <w:rPr>
        <w:rStyle w:val="PageNumbe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1018" w14:textId="77777777" w:rsidR="008E4D9C" w:rsidRPr="00E87941" w:rsidRDefault="008E4D9C" w:rsidP="00C3623D">
    <w:pPr>
      <w:pStyle w:val="Footer"/>
      <w:spacing w:before="240"/>
      <w:rPr>
        <w:rFonts w:ascii="Tahoma" w:hAnsi="Tahoma" w:cs="Tahoma"/>
      </w:rPr>
    </w:pPr>
    <w:r>
      <w:rPr>
        <w:rFonts w:ascii="Tahoma" w:hAnsi="Tahoma" w:cs="Tahoma"/>
      </w:rPr>
      <w:t xml:space="preserve">0xxIRBForm_NotResearch / Version 0.1 / 08-14-2018 / Page </w:t>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noProof/>
      </w:rPr>
      <w:t>1</w:t>
    </w:r>
    <w:r>
      <w:rPr>
        <w:rFonts w:ascii="Tahoma" w:hAnsi="Tahoma" w:cs="Tahoma"/>
      </w:rPr>
      <w:fldChar w:fldCharType="end"/>
    </w:r>
    <w:r>
      <w:rPr>
        <w:rFonts w:ascii="Tahoma" w:hAnsi="Tahoma" w:cs="Tahoma"/>
      </w:rPr>
      <w:t xml:space="preserve"> of </w:t>
    </w:r>
    <w:r>
      <w:rPr>
        <w:rFonts w:ascii="Tahoma" w:hAnsi="Tahoma" w:cs="Tahoma"/>
      </w:rPr>
      <w:fldChar w:fldCharType="begin"/>
    </w:r>
    <w:r>
      <w:rPr>
        <w:rFonts w:ascii="Tahoma" w:hAnsi="Tahoma" w:cs="Tahoma"/>
      </w:rPr>
      <w:instrText xml:space="preserve"> NUMPAGES </w:instrText>
    </w:r>
    <w:r>
      <w:rPr>
        <w:rFonts w:ascii="Tahoma" w:hAnsi="Tahoma" w:cs="Tahoma"/>
      </w:rPr>
      <w:fldChar w:fldCharType="separate"/>
    </w:r>
    <w:r>
      <w:rPr>
        <w:rFonts w:ascii="Tahoma" w:hAnsi="Tahoma" w:cs="Tahoma"/>
        <w:noProof/>
      </w:rPr>
      <w:t>2</w:t>
    </w:r>
    <w:r>
      <w:rPr>
        <w:rFonts w:ascii="Tahoma" w:hAnsi="Tahoma" w:cs="Tahoma"/>
      </w:rPr>
      <w:fldChar w:fldCharType="end"/>
    </w:r>
  </w:p>
  <w:p w14:paraId="3807E7AF" w14:textId="77777777" w:rsidR="008E4D9C" w:rsidRDefault="008E4D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28D3" w14:textId="77777777" w:rsidR="004E234E" w:rsidRDefault="004E234E">
      <w:r>
        <w:separator/>
      </w:r>
    </w:p>
    <w:p w14:paraId="48A4F52D" w14:textId="77777777" w:rsidR="004E234E" w:rsidRDefault="004E234E"/>
  </w:footnote>
  <w:footnote w:type="continuationSeparator" w:id="0">
    <w:p w14:paraId="7938804F" w14:textId="77777777" w:rsidR="004E234E" w:rsidRDefault="004E234E">
      <w:r>
        <w:continuationSeparator/>
      </w:r>
    </w:p>
    <w:p w14:paraId="079F5F99" w14:textId="77777777" w:rsidR="004E234E" w:rsidRDefault="004E234E"/>
  </w:footnote>
  <w:footnote w:type="continuationNotice" w:id="1">
    <w:p w14:paraId="465C2E6F" w14:textId="77777777" w:rsidR="004E234E" w:rsidRDefault="004E2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EA5A" w14:textId="77777777" w:rsidR="008E4D9C" w:rsidRPr="00BD5159" w:rsidRDefault="008E4D9C" w:rsidP="00501F28">
    <w:pPr>
      <w:pStyle w:val="Header"/>
      <w:jc w:val="center"/>
      <w:rPr>
        <w:rFonts w:cs="Arial"/>
        <w:b/>
      </w:rPr>
    </w:pPr>
  </w:p>
  <w:p w14:paraId="56F52F6E" w14:textId="77777777" w:rsidR="008E4D9C" w:rsidRDefault="008E4D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819"/>
    <w:multiLevelType w:val="hybridMultilevel"/>
    <w:tmpl w:val="EBA813F0"/>
    <w:lvl w:ilvl="0" w:tplc="6504BDB2">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3021264"/>
    <w:multiLevelType w:val="hybridMultilevel"/>
    <w:tmpl w:val="28BE866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AD181E"/>
    <w:multiLevelType w:val="multilevel"/>
    <w:tmpl w:val="09BA6852"/>
    <w:lvl w:ilvl="0">
      <w:start w:val="1"/>
      <w:numFmt w:val="bullet"/>
      <w:lvlText w:val=""/>
      <w:lvlJc w:val="left"/>
      <w:pPr>
        <w:tabs>
          <w:tab w:val="num" w:pos="360"/>
        </w:tabs>
        <w:ind w:left="3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76FAA"/>
    <w:multiLevelType w:val="hybridMultilevel"/>
    <w:tmpl w:val="4678F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56228"/>
    <w:multiLevelType w:val="hybridMultilevel"/>
    <w:tmpl w:val="EBA00B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DE37044"/>
    <w:multiLevelType w:val="hybridMultilevel"/>
    <w:tmpl w:val="F4B21C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3F11EB"/>
    <w:multiLevelType w:val="hybridMultilevel"/>
    <w:tmpl w:val="0ACC7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454B00"/>
    <w:multiLevelType w:val="hybridMultilevel"/>
    <w:tmpl w:val="2C90E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05F32"/>
    <w:multiLevelType w:val="hybridMultilevel"/>
    <w:tmpl w:val="988CAE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183B35"/>
    <w:multiLevelType w:val="hybridMultilevel"/>
    <w:tmpl w:val="C882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E1948"/>
    <w:multiLevelType w:val="hybridMultilevel"/>
    <w:tmpl w:val="09BA6852"/>
    <w:lvl w:ilvl="0" w:tplc="72AA866A">
      <w:start w:val="1"/>
      <w:numFmt w:val="bullet"/>
      <w:lvlText w:val=""/>
      <w:lvlJc w:val="left"/>
      <w:pPr>
        <w:tabs>
          <w:tab w:val="num" w:pos="360"/>
        </w:tabs>
        <w:ind w:left="3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031C5"/>
    <w:multiLevelType w:val="hybridMultilevel"/>
    <w:tmpl w:val="2D0C77D6"/>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A06BCE"/>
    <w:multiLevelType w:val="multilevel"/>
    <w:tmpl w:val="0076270E"/>
    <w:lvl w:ilvl="0">
      <w:start w:val="4"/>
      <w:numFmt w:val="decimal"/>
      <w:lvlText w:val="%1."/>
      <w:lvlJc w:val="left"/>
      <w:pPr>
        <w:tabs>
          <w:tab w:val="num" w:pos="360"/>
        </w:tabs>
        <w:ind w:left="360" w:hanging="360"/>
      </w:pPr>
    </w:lvl>
    <w:lvl w:ilvl="1">
      <w:start w:val="3"/>
      <w:numFmt w:val="decimal"/>
      <w:lvlText w:val="%1.%2."/>
      <w:lvlJc w:val="left"/>
      <w:pPr>
        <w:tabs>
          <w:tab w:val="num" w:pos="1095"/>
        </w:tabs>
        <w:ind w:left="1095" w:hanging="360"/>
      </w:pPr>
    </w:lvl>
    <w:lvl w:ilvl="2">
      <w:start w:val="1"/>
      <w:numFmt w:val="lowerLetter"/>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680"/>
        </w:tabs>
        <w:ind w:left="7680" w:hanging="1800"/>
      </w:pPr>
    </w:lvl>
  </w:abstractNum>
  <w:abstractNum w:abstractNumId="13" w15:restartNumberingAfterBreak="0">
    <w:nsid w:val="2CD17E21"/>
    <w:multiLevelType w:val="multilevel"/>
    <w:tmpl w:val="2D0C77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2D1DE3"/>
    <w:multiLevelType w:val="multilevel"/>
    <w:tmpl w:val="EBA813F0"/>
    <w:lvl w:ilvl="0">
      <w:numFmt w:val="bullet"/>
      <w:lvlText w:val="-"/>
      <w:lvlJc w:val="left"/>
      <w:pPr>
        <w:tabs>
          <w:tab w:val="num" w:pos="2520"/>
        </w:tabs>
        <w:ind w:left="2520" w:hanging="360"/>
      </w:pPr>
      <w:rPr>
        <w:rFonts w:ascii="Arial" w:eastAsia="Times New Roman" w:hAnsi="Arial" w:cs="Aria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37AF61D0"/>
    <w:multiLevelType w:val="hybridMultilevel"/>
    <w:tmpl w:val="E83C08A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F0031D"/>
    <w:multiLevelType w:val="hybridMultilevel"/>
    <w:tmpl w:val="38E03E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96FC7"/>
    <w:multiLevelType w:val="hybridMultilevel"/>
    <w:tmpl w:val="AFC0C5D4"/>
    <w:lvl w:ilvl="0" w:tplc="0360FCCC">
      <w:numFmt w:val="bullet"/>
      <w:lvlText w:val=""/>
      <w:lvlJc w:val="left"/>
      <w:pPr>
        <w:ind w:left="1080" w:hanging="54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D76247F"/>
    <w:multiLevelType w:val="multilevel"/>
    <w:tmpl w:val="CC265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4577205"/>
    <w:multiLevelType w:val="multilevel"/>
    <w:tmpl w:val="0FBE72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220169"/>
    <w:multiLevelType w:val="hybridMultilevel"/>
    <w:tmpl w:val="AB56B0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C339D4"/>
    <w:multiLevelType w:val="hybridMultilevel"/>
    <w:tmpl w:val="6E926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843BEA"/>
    <w:multiLevelType w:val="hybridMultilevel"/>
    <w:tmpl w:val="8910ACE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56F41E5B"/>
    <w:multiLevelType w:val="hybridMultilevel"/>
    <w:tmpl w:val="6A7A41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9014557"/>
    <w:multiLevelType w:val="hybridMultilevel"/>
    <w:tmpl w:val="C2282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5C1A39"/>
    <w:multiLevelType w:val="multilevel"/>
    <w:tmpl w:val="6C04322A"/>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5E220D8A"/>
    <w:multiLevelType w:val="hybridMultilevel"/>
    <w:tmpl w:val="41941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8D6D14"/>
    <w:multiLevelType w:val="hybridMultilevel"/>
    <w:tmpl w:val="AA4471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680BE4"/>
    <w:multiLevelType w:val="hybridMultilevel"/>
    <w:tmpl w:val="E1F2A2CC"/>
    <w:lvl w:ilvl="0" w:tplc="0409000F">
      <w:start w:val="6"/>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0735A1"/>
    <w:multiLevelType w:val="hybridMultilevel"/>
    <w:tmpl w:val="421C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25AD0"/>
    <w:multiLevelType w:val="multilevel"/>
    <w:tmpl w:val="BE683A3E"/>
    <w:lvl w:ilvl="0">
      <w:start w:val="1"/>
      <w:numFmt w:val="decimal"/>
      <w:lvlText w:val="%1"/>
      <w:lvlJc w:val="left"/>
      <w:pPr>
        <w:ind w:left="360" w:hanging="360"/>
      </w:pPr>
      <w:rPr>
        <w:rFonts w:hint="default"/>
      </w:rPr>
    </w:lvl>
    <w:lvl w:ilvl="1">
      <w:start w:val="1"/>
      <w:numFmt w:val="decimal"/>
      <w:lvlText w:val="%1.%2"/>
      <w:lvlJc w:val="left"/>
      <w:pPr>
        <w:ind w:left="2574" w:hanging="504"/>
      </w:pPr>
      <w:rPr>
        <w:rFonts w:hint="default"/>
        <w:b w:val="0"/>
        <w:strike w:val="0"/>
      </w:rPr>
    </w:lvl>
    <w:lvl w:ilvl="2">
      <w:start w:val="1"/>
      <w:numFmt w:val="decimal"/>
      <w:lvlText w:val="%1.%2.%3"/>
      <w:lvlJc w:val="left"/>
      <w:pPr>
        <w:ind w:left="1512" w:hanging="648"/>
      </w:pPr>
      <w:rPr>
        <w:rFonts w:hint="default"/>
        <w:color w:val="auto"/>
      </w:rPr>
    </w:lvl>
    <w:lvl w:ilvl="3">
      <w:start w:val="1"/>
      <w:numFmt w:val="decimal"/>
      <w:lvlText w:val="%1.%2.%3.%4"/>
      <w:lvlJc w:val="left"/>
      <w:pPr>
        <w:tabs>
          <w:tab w:val="num" w:pos="1512"/>
        </w:tabs>
        <w:ind w:left="2376" w:hanging="864"/>
      </w:pPr>
      <w:rPr>
        <w:rFonts w:hint="default"/>
      </w:rPr>
    </w:lvl>
    <w:lvl w:ilvl="4">
      <w:start w:val="1"/>
      <w:numFmt w:val="decimal"/>
      <w:lvlText w:val="%1.%2.%3.%4.%5"/>
      <w:lvlJc w:val="left"/>
      <w:pPr>
        <w:tabs>
          <w:tab w:val="num" w:pos="3060"/>
        </w:tabs>
        <w:ind w:left="4140" w:hanging="1080"/>
      </w:pPr>
      <w:rPr>
        <w:rFonts w:hint="default"/>
      </w:rPr>
    </w:lvl>
    <w:lvl w:ilvl="5">
      <w:start w:val="1"/>
      <w:numFmt w:val="decimal"/>
      <w:lvlText w:val="%1.%2.%3.%4.%5.%6"/>
      <w:lvlJc w:val="left"/>
      <w:pPr>
        <w:tabs>
          <w:tab w:val="num" w:pos="3456"/>
        </w:tabs>
        <w:ind w:left="4680" w:hanging="1224"/>
      </w:pPr>
      <w:rPr>
        <w:rFonts w:hint="default"/>
      </w:rPr>
    </w:lvl>
    <w:lvl w:ilvl="6">
      <w:start w:val="1"/>
      <w:numFmt w:val="decimal"/>
      <w:lvlText w:val="%1.%2.%3.%4.%5.%6.%7"/>
      <w:lvlJc w:val="left"/>
      <w:pPr>
        <w:tabs>
          <w:tab w:val="num" w:pos="3672"/>
        </w:tabs>
        <w:ind w:left="5040" w:hanging="1368"/>
      </w:pPr>
      <w:rPr>
        <w:rFonts w:hint="default"/>
      </w:rPr>
    </w:lvl>
    <w:lvl w:ilvl="7">
      <w:start w:val="1"/>
      <w:numFmt w:val="decimal"/>
      <w:lvlText w:val="%1.%2.%3.%4.%5.%6.%7.%8"/>
      <w:lvlJc w:val="left"/>
      <w:pPr>
        <w:tabs>
          <w:tab w:val="num" w:pos="4176"/>
        </w:tabs>
        <w:ind w:left="5472" w:hanging="1512"/>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65CE67B1"/>
    <w:multiLevelType w:val="hybridMultilevel"/>
    <w:tmpl w:val="266447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4815FF"/>
    <w:multiLevelType w:val="hybridMultilevel"/>
    <w:tmpl w:val="18363FA2"/>
    <w:lvl w:ilvl="0" w:tplc="5E682484">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7C43AF"/>
    <w:multiLevelType w:val="hybridMultilevel"/>
    <w:tmpl w:val="A5426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7A270A"/>
    <w:multiLevelType w:val="hybridMultilevel"/>
    <w:tmpl w:val="D11805A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15:restartNumberingAfterBreak="0">
    <w:nsid w:val="6BC40137"/>
    <w:multiLevelType w:val="hybridMultilevel"/>
    <w:tmpl w:val="EA74E134"/>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5964F5"/>
    <w:multiLevelType w:val="hybridMultilevel"/>
    <w:tmpl w:val="C71C087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05D61D1"/>
    <w:multiLevelType w:val="hybridMultilevel"/>
    <w:tmpl w:val="BAE2F9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923B94"/>
    <w:multiLevelType w:val="multilevel"/>
    <w:tmpl w:val="D11805A0"/>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9" w15:restartNumberingAfterBreak="0">
    <w:nsid w:val="7B430AA0"/>
    <w:multiLevelType w:val="hybridMultilevel"/>
    <w:tmpl w:val="B5064158"/>
    <w:lvl w:ilvl="0" w:tplc="72AA86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5600CB"/>
    <w:multiLevelType w:val="hybridMultilevel"/>
    <w:tmpl w:val="A61ABC7E"/>
    <w:lvl w:ilvl="0" w:tplc="B5E6B1CE">
      <w:start w:val="1"/>
      <w:numFmt w:val="decimal"/>
      <w:lvlText w:val="%1."/>
      <w:lvlJc w:val="left"/>
      <w:pPr>
        <w:tabs>
          <w:tab w:val="num" w:pos="720"/>
        </w:tabs>
        <w:ind w:left="720" w:hanging="360"/>
      </w:pPr>
      <w:rPr>
        <w:b w:val="0"/>
        <w:bCs/>
      </w:rPr>
    </w:lvl>
    <w:lvl w:ilvl="1" w:tplc="04090019">
      <w:start w:val="1"/>
      <w:numFmt w:val="lowerLetter"/>
      <w:lvlText w:val="%2."/>
      <w:lvlJc w:val="left"/>
      <w:pPr>
        <w:tabs>
          <w:tab w:val="num" w:pos="1440"/>
        </w:tabs>
        <w:ind w:left="1440" w:hanging="360"/>
      </w:pPr>
    </w:lvl>
    <w:lvl w:ilvl="2" w:tplc="BD481798">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1222347">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6525724">
    <w:abstractNumId w:val="5"/>
  </w:num>
  <w:num w:numId="3" w16cid:durableId="1773210220">
    <w:abstractNumId w:val="31"/>
  </w:num>
  <w:num w:numId="4" w16cid:durableId="1582719599">
    <w:abstractNumId w:val="16"/>
  </w:num>
  <w:num w:numId="5" w16cid:durableId="1228225710">
    <w:abstractNumId w:val="23"/>
  </w:num>
  <w:num w:numId="6" w16cid:durableId="560486724">
    <w:abstractNumId w:val="9"/>
  </w:num>
  <w:num w:numId="7" w16cid:durableId="1557353576">
    <w:abstractNumId w:val="1"/>
  </w:num>
  <w:num w:numId="8" w16cid:durableId="73674571">
    <w:abstractNumId w:val="19"/>
  </w:num>
  <w:num w:numId="9" w16cid:durableId="213129274">
    <w:abstractNumId w:val="36"/>
  </w:num>
  <w:num w:numId="10" w16cid:durableId="1159154098">
    <w:abstractNumId w:val="10"/>
  </w:num>
  <w:num w:numId="11" w16cid:durableId="773095184">
    <w:abstractNumId w:val="2"/>
  </w:num>
  <w:num w:numId="12" w16cid:durableId="2141336049">
    <w:abstractNumId w:val="39"/>
  </w:num>
  <w:num w:numId="13" w16cid:durableId="1141458840">
    <w:abstractNumId w:val="34"/>
  </w:num>
  <w:num w:numId="14" w16cid:durableId="2106341235">
    <w:abstractNumId w:val="38"/>
  </w:num>
  <w:num w:numId="15" w16cid:durableId="1135952922">
    <w:abstractNumId w:val="11"/>
  </w:num>
  <w:num w:numId="16" w16cid:durableId="45766711">
    <w:abstractNumId w:val="13"/>
  </w:num>
  <w:num w:numId="17" w16cid:durableId="2086100788">
    <w:abstractNumId w:val="24"/>
  </w:num>
  <w:num w:numId="18" w16cid:durableId="1693729290">
    <w:abstractNumId w:val="18"/>
  </w:num>
  <w:num w:numId="19" w16cid:durableId="122770660">
    <w:abstractNumId w:val="7"/>
  </w:num>
  <w:num w:numId="20" w16cid:durableId="523137059">
    <w:abstractNumId w:val="0"/>
  </w:num>
  <w:num w:numId="21" w16cid:durableId="1574199018">
    <w:abstractNumId w:val="14"/>
  </w:num>
  <w:num w:numId="22" w16cid:durableId="227032646">
    <w:abstractNumId w:val="22"/>
  </w:num>
  <w:num w:numId="23" w16cid:durableId="935211730">
    <w:abstractNumId w:val="25"/>
  </w:num>
  <w:num w:numId="24" w16cid:durableId="49693287">
    <w:abstractNumId w:val="15"/>
  </w:num>
  <w:num w:numId="25" w16cid:durableId="2035033734">
    <w:abstractNumId w:val="35"/>
  </w:num>
  <w:num w:numId="26" w16cid:durableId="706222822">
    <w:abstractNumId w:val="20"/>
  </w:num>
  <w:num w:numId="27" w16cid:durableId="816607169">
    <w:abstractNumId w:val="17"/>
  </w:num>
  <w:num w:numId="28" w16cid:durableId="1193612350">
    <w:abstractNumId w:val="40"/>
  </w:num>
  <w:num w:numId="29" w16cid:durableId="1212814776">
    <w:abstractNumId w:val="32"/>
  </w:num>
  <w:num w:numId="30" w16cid:durableId="511771606">
    <w:abstractNumId w:val="28"/>
  </w:num>
  <w:num w:numId="31" w16cid:durableId="669720349">
    <w:abstractNumId w:val="37"/>
  </w:num>
  <w:num w:numId="32" w16cid:durableId="1336034498">
    <w:abstractNumId w:val="29"/>
  </w:num>
  <w:num w:numId="33" w16cid:durableId="332807828">
    <w:abstractNumId w:val="3"/>
  </w:num>
  <w:num w:numId="34" w16cid:durableId="1954437151">
    <w:abstractNumId w:val="30"/>
  </w:num>
  <w:num w:numId="35" w16cid:durableId="95374463">
    <w:abstractNumId w:val="33"/>
  </w:num>
  <w:num w:numId="36" w16cid:durableId="1480489926">
    <w:abstractNumId w:val="6"/>
  </w:num>
  <w:num w:numId="37" w16cid:durableId="574390118">
    <w:abstractNumId w:val="8"/>
  </w:num>
  <w:num w:numId="38" w16cid:durableId="890728715">
    <w:abstractNumId w:val="21"/>
  </w:num>
  <w:num w:numId="39" w16cid:durableId="1597591552">
    <w:abstractNumId w:val="27"/>
  </w:num>
  <w:num w:numId="40" w16cid:durableId="1650942069">
    <w:abstractNumId w:val="26"/>
  </w:num>
  <w:num w:numId="41" w16cid:durableId="2075540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05"/>
    <w:rsid w:val="00003544"/>
    <w:rsid w:val="00004913"/>
    <w:rsid w:val="00007248"/>
    <w:rsid w:val="000127BC"/>
    <w:rsid w:val="0001505A"/>
    <w:rsid w:val="00020819"/>
    <w:rsid w:val="0002149C"/>
    <w:rsid w:val="00021FEB"/>
    <w:rsid w:val="00025E52"/>
    <w:rsid w:val="00026570"/>
    <w:rsid w:val="0002759C"/>
    <w:rsid w:val="00032230"/>
    <w:rsid w:val="000366F6"/>
    <w:rsid w:val="00041AF2"/>
    <w:rsid w:val="00043CDC"/>
    <w:rsid w:val="00051DA5"/>
    <w:rsid w:val="00055ACF"/>
    <w:rsid w:val="00065897"/>
    <w:rsid w:val="00067DBE"/>
    <w:rsid w:val="000712DD"/>
    <w:rsid w:val="00073295"/>
    <w:rsid w:val="000807F2"/>
    <w:rsid w:val="00084FF9"/>
    <w:rsid w:val="000921A8"/>
    <w:rsid w:val="00093FF0"/>
    <w:rsid w:val="00095C3F"/>
    <w:rsid w:val="000A0F4A"/>
    <w:rsid w:val="000A1B5E"/>
    <w:rsid w:val="000A27B8"/>
    <w:rsid w:val="000B15B1"/>
    <w:rsid w:val="000B5ED5"/>
    <w:rsid w:val="000B6085"/>
    <w:rsid w:val="000B6699"/>
    <w:rsid w:val="000B6BC7"/>
    <w:rsid w:val="000C3F5C"/>
    <w:rsid w:val="000C5597"/>
    <w:rsid w:val="000C6F16"/>
    <w:rsid w:val="000D1276"/>
    <w:rsid w:val="000D451D"/>
    <w:rsid w:val="000E1733"/>
    <w:rsid w:val="000E262A"/>
    <w:rsid w:val="000E2BA8"/>
    <w:rsid w:val="000E7D45"/>
    <w:rsid w:val="000F504E"/>
    <w:rsid w:val="000F5589"/>
    <w:rsid w:val="00100BE3"/>
    <w:rsid w:val="0010141A"/>
    <w:rsid w:val="00107916"/>
    <w:rsid w:val="00121426"/>
    <w:rsid w:val="001220FC"/>
    <w:rsid w:val="001222FE"/>
    <w:rsid w:val="00125D28"/>
    <w:rsid w:val="00126323"/>
    <w:rsid w:val="001275A4"/>
    <w:rsid w:val="0013188C"/>
    <w:rsid w:val="00134575"/>
    <w:rsid w:val="00135AE7"/>
    <w:rsid w:val="00146275"/>
    <w:rsid w:val="00147642"/>
    <w:rsid w:val="001514B1"/>
    <w:rsid w:val="0015178C"/>
    <w:rsid w:val="0017302C"/>
    <w:rsid w:val="00183B17"/>
    <w:rsid w:val="00185524"/>
    <w:rsid w:val="00187307"/>
    <w:rsid w:val="001942F9"/>
    <w:rsid w:val="001A17DE"/>
    <w:rsid w:val="001A4B60"/>
    <w:rsid w:val="001B0823"/>
    <w:rsid w:val="001B28C5"/>
    <w:rsid w:val="001C2361"/>
    <w:rsid w:val="001C2E4C"/>
    <w:rsid w:val="001D2FFD"/>
    <w:rsid w:val="001D729C"/>
    <w:rsid w:val="001E3070"/>
    <w:rsid w:val="001E4E23"/>
    <w:rsid w:val="001F1116"/>
    <w:rsid w:val="001F5D84"/>
    <w:rsid w:val="001F5F6A"/>
    <w:rsid w:val="0020312D"/>
    <w:rsid w:val="002041E8"/>
    <w:rsid w:val="00213D7E"/>
    <w:rsid w:val="00216214"/>
    <w:rsid w:val="002163CA"/>
    <w:rsid w:val="002245EE"/>
    <w:rsid w:val="0023065F"/>
    <w:rsid w:val="00232AD8"/>
    <w:rsid w:val="00240387"/>
    <w:rsid w:val="0024289F"/>
    <w:rsid w:val="00244454"/>
    <w:rsid w:val="00245A4B"/>
    <w:rsid w:val="00252359"/>
    <w:rsid w:val="00252E4F"/>
    <w:rsid w:val="00252F49"/>
    <w:rsid w:val="00255862"/>
    <w:rsid w:val="002565E3"/>
    <w:rsid w:val="002600FA"/>
    <w:rsid w:val="002662E4"/>
    <w:rsid w:val="00270F31"/>
    <w:rsid w:val="00273E00"/>
    <w:rsid w:val="00280CA0"/>
    <w:rsid w:val="00282C58"/>
    <w:rsid w:val="00282DBC"/>
    <w:rsid w:val="002860FB"/>
    <w:rsid w:val="002932D1"/>
    <w:rsid w:val="002A04B2"/>
    <w:rsid w:val="002A722C"/>
    <w:rsid w:val="002B2426"/>
    <w:rsid w:val="002B24DF"/>
    <w:rsid w:val="002B5525"/>
    <w:rsid w:val="002B5AD8"/>
    <w:rsid w:val="002B5DAE"/>
    <w:rsid w:val="002C0A15"/>
    <w:rsid w:val="002C1941"/>
    <w:rsid w:val="002C566A"/>
    <w:rsid w:val="002D4396"/>
    <w:rsid w:val="002E10A1"/>
    <w:rsid w:val="002E10D0"/>
    <w:rsid w:val="00306D27"/>
    <w:rsid w:val="00313C21"/>
    <w:rsid w:val="003145A6"/>
    <w:rsid w:val="00317362"/>
    <w:rsid w:val="003178B1"/>
    <w:rsid w:val="00317F80"/>
    <w:rsid w:val="003223FA"/>
    <w:rsid w:val="003235DD"/>
    <w:rsid w:val="00327250"/>
    <w:rsid w:val="00336F78"/>
    <w:rsid w:val="00341B09"/>
    <w:rsid w:val="00343CC5"/>
    <w:rsid w:val="003448EF"/>
    <w:rsid w:val="00352038"/>
    <w:rsid w:val="00352E18"/>
    <w:rsid w:val="003538CE"/>
    <w:rsid w:val="003541A8"/>
    <w:rsid w:val="0035443F"/>
    <w:rsid w:val="00361FD4"/>
    <w:rsid w:val="00362D52"/>
    <w:rsid w:val="00363335"/>
    <w:rsid w:val="00363987"/>
    <w:rsid w:val="0036619D"/>
    <w:rsid w:val="00382F64"/>
    <w:rsid w:val="00383D18"/>
    <w:rsid w:val="00384368"/>
    <w:rsid w:val="00384FDF"/>
    <w:rsid w:val="00387B6D"/>
    <w:rsid w:val="0039381D"/>
    <w:rsid w:val="00393969"/>
    <w:rsid w:val="00394206"/>
    <w:rsid w:val="003A0E1C"/>
    <w:rsid w:val="003A71C3"/>
    <w:rsid w:val="003A769D"/>
    <w:rsid w:val="003B2BF3"/>
    <w:rsid w:val="003B2E17"/>
    <w:rsid w:val="003B7F9D"/>
    <w:rsid w:val="003C1A60"/>
    <w:rsid w:val="003C55F4"/>
    <w:rsid w:val="003C5AA7"/>
    <w:rsid w:val="003D0042"/>
    <w:rsid w:val="003D32A5"/>
    <w:rsid w:val="003D4565"/>
    <w:rsid w:val="003D484E"/>
    <w:rsid w:val="003D4950"/>
    <w:rsid w:val="003D78A1"/>
    <w:rsid w:val="003E4C2B"/>
    <w:rsid w:val="00416A5A"/>
    <w:rsid w:val="00423EB3"/>
    <w:rsid w:val="00433D90"/>
    <w:rsid w:val="00436A6D"/>
    <w:rsid w:val="00437A04"/>
    <w:rsid w:val="004413E1"/>
    <w:rsid w:val="00442691"/>
    <w:rsid w:val="0044315F"/>
    <w:rsid w:val="00445D41"/>
    <w:rsid w:val="00453D00"/>
    <w:rsid w:val="00456A08"/>
    <w:rsid w:val="0046385D"/>
    <w:rsid w:val="00474076"/>
    <w:rsid w:val="00475EEE"/>
    <w:rsid w:val="004772D2"/>
    <w:rsid w:val="00477EF5"/>
    <w:rsid w:val="00480DB9"/>
    <w:rsid w:val="00491814"/>
    <w:rsid w:val="004A2ED7"/>
    <w:rsid w:val="004A34AA"/>
    <w:rsid w:val="004A489E"/>
    <w:rsid w:val="004A68EF"/>
    <w:rsid w:val="004A6D91"/>
    <w:rsid w:val="004B62C3"/>
    <w:rsid w:val="004B7B6C"/>
    <w:rsid w:val="004C10D4"/>
    <w:rsid w:val="004C1C32"/>
    <w:rsid w:val="004C3CDF"/>
    <w:rsid w:val="004C4C69"/>
    <w:rsid w:val="004C4CEA"/>
    <w:rsid w:val="004C79C0"/>
    <w:rsid w:val="004D5A0C"/>
    <w:rsid w:val="004E116F"/>
    <w:rsid w:val="004E234E"/>
    <w:rsid w:val="004E3257"/>
    <w:rsid w:val="004E3821"/>
    <w:rsid w:val="004E654A"/>
    <w:rsid w:val="004E68CD"/>
    <w:rsid w:val="004F3883"/>
    <w:rsid w:val="004F5E12"/>
    <w:rsid w:val="004F5FC8"/>
    <w:rsid w:val="004F6E7B"/>
    <w:rsid w:val="00501F28"/>
    <w:rsid w:val="005036CD"/>
    <w:rsid w:val="005043CF"/>
    <w:rsid w:val="00504E6F"/>
    <w:rsid w:val="0051072A"/>
    <w:rsid w:val="00511B80"/>
    <w:rsid w:val="00513A55"/>
    <w:rsid w:val="005151A4"/>
    <w:rsid w:val="00515F02"/>
    <w:rsid w:val="0051615B"/>
    <w:rsid w:val="005172E2"/>
    <w:rsid w:val="00517359"/>
    <w:rsid w:val="00524839"/>
    <w:rsid w:val="00524E4C"/>
    <w:rsid w:val="0053079B"/>
    <w:rsid w:val="00530B4A"/>
    <w:rsid w:val="00532B78"/>
    <w:rsid w:val="0053405D"/>
    <w:rsid w:val="005342F8"/>
    <w:rsid w:val="00535AAD"/>
    <w:rsid w:val="005440FD"/>
    <w:rsid w:val="0054494C"/>
    <w:rsid w:val="005456C7"/>
    <w:rsid w:val="00545F7B"/>
    <w:rsid w:val="00550DCE"/>
    <w:rsid w:val="00553F8E"/>
    <w:rsid w:val="0055420E"/>
    <w:rsid w:val="00555364"/>
    <w:rsid w:val="005566B2"/>
    <w:rsid w:val="005566E3"/>
    <w:rsid w:val="005633A6"/>
    <w:rsid w:val="00566937"/>
    <w:rsid w:val="00567300"/>
    <w:rsid w:val="005704CB"/>
    <w:rsid w:val="00570C96"/>
    <w:rsid w:val="00574FE7"/>
    <w:rsid w:val="005751F4"/>
    <w:rsid w:val="00577DE1"/>
    <w:rsid w:val="0058041D"/>
    <w:rsid w:val="00583C9D"/>
    <w:rsid w:val="0058489D"/>
    <w:rsid w:val="00584E24"/>
    <w:rsid w:val="00592C0F"/>
    <w:rsid w:val="005A2E96"/>
    <w:rsid w:val="005A4E72"/>
    <w:rsid w:val="005A700C"/>
    <w:rsid w:val="005B0300"/>
    <w:rsid w:val="005B4989"/>
    <w:rsid w:val="005C55BA"/>
    <w:rsid w:val="005C6DF2"/>
    <w:rsid w:val="005C71E3"/>
    <w:rsid w:val="005D1981"/>
    <w:rsid w:val="005D2BAD"/>
    <w:rsid w:val="005D3577"/>
    <w:rsid w:val="005E19C0"/>
    <w:rsid w:val="005E2A63"/>
    <w:rsid w:val="005E54F2"/>
    <w:rsid w:val="005E6A7F"/>
    <w:rsid w:val="005E755E"/>
    <w:rsid w:val="005F06F1"/>
    <w:rsid w:val="005F2B69"/>
    <w:rsid w:val="005F32F9"/>
    <w:rsid w:val="005F353C"/>
    <w:rsid w:val="005F476A"/>
    <w:rsid w:val="005F4997"/>
    <w:rsid w:val="005F780F"/>
    <w:rsid w:val="00604182"/>
    <w:rsid w:val="00604285"/>
    <w:rsid w:val="006063A1"/>
    <w:rsid w:val="00616F54"/>
    <w:rsid w:val="006204E7"/>
    <w:rsid w:val="00625033"/>
    <w:rsid w:val="0062662B"/>
    <w:rsid w:val="00632EA3"/>
    <w:rsid w:val="00634EAA"/>
    <w:rsid w:val="00636C96"/>
    <w:rsid w:val="00636EF1"/>
    <w:rsid w:val="00637C90"/>
    <w:rsid w:val="00640B55"/>
    <w:rsid w:val="00643409"/>
    <w:rsid w:val="00644A3C"/>
    <w:rsid w:val="006451BF"/>
    <w:rsid w:val="00651BE7"/>
    <w:rsid w:val="00652D1F"/>
    <w:rsid w:val="00656EB8"/>
    <w:rsid w:val="00656F64"/>
    <w:rsid w:val="00670E0F"/>
    <w:rsid w:val="0067238E"/>
    <w:rsid w:val="00676C5E"/>
    <w:rsid w:val="00680D2D"/>
    <w:rsid w:val="00686032"/>
    <w:rsid w:val="006867FB"/>
    <w:rsid w:val="00687D34"/>
    <w:rsid w:val="00691590"/>
    <w:rsid w:val="006922CB"/>
    <w:rsid w:val="00694A9E"/>
    <w:rsid w:val="00695C4D"/>
    <w:rsid w:val="006A0964"/>
    <w:rsid w:val="006A0E2A"/>
    <w:rsid w:val="006A1F91"/>
    <w:rsid w:val="006A33CA"/>
    <w:rsid w:val="006B06A8"/>
    <w:rsid w:val="006B1CE5"/>
    <w:rsid w:val="006B1D1A"/>
    <w:rsid w:val="006B3130"/>
    <w:rsid w:val="006B60F5"/>
    <w:rsid w:val="006B66C5"/>
    <w:rsid w:val="006C26F9"/>
    <w:rsid w:val="006C38A2"/>
    <w:rsid w:val="006C6D5B"/>
    <w:rsid w:val="006D09B9"/>
    <w:rsid w:val="006D1266"/>
    <w:rsid w:val="006D221B"/>
    <w:rsid w:val="006D2E10"/>
    <w:rsid w:val="006D7D07"/>
    <w:rsid w:val="006E0656"/>
    <w:rsid w:val="006E24BD"/>
    <w:rsid w:val="006E2940"/>
    <w:rsid w:val="006E474E"/>
    <w:rsid w:val="006E4959"/>
    <w:rsid w:val="006E4A9F"/>
    <w:rsid w:val="006F3C95"/>
    <w:rsid w:val="006F4CFD"/>
    <w:rsid w:val="006F5107"/>
    <w:rsid w:val="006F573D"/>
    <w:rsid w:val="007010EE"/>
    <w:rsid w:val="0070498A"/>
    <w:rsid w:val="00705D00"/>
    <w:rsid w:val="007062F0"/>
    <w:rsid w:val="00706709"/>
    <w:rsid w:val="007120F8"/>
    <w:rsid w:val="0071244E"/>
    <w:rsid w:val="00720559"/>
    <w:rsid w:val="00724E57"/>
    <w:rsid w:val="0072586B"/>
    <w:rsid w:val="007322E5"/>
    <w:rsid w:val="00736641"/>
    <w:rsid w:val="00737CF4"/>
    <w:rsid w:val="007410C8"/>
    <w:rsid w:val="007439A2"/>
    <w:rsid w:val="00757650"/>
    <w:rsid w:val="007609C9"/>
    <w:rsid w:val="007615C1"/>
    <w:rsid w:val="00765E7D"/>
    <w:rsid w:val="0077178C"/>
    <w:rsid w:val="00772350"/>
    <w:rsid w:val="00780951"/>
    <w:rsid w:val="00781A0C"/>
    <w:rsid w:val="00782F43"/>
    <w:rsid w:val="00784431"/>
    <w:rsid w:val="007921A8"/>
    <w:rsid w:val="007927AD"/>
    <w:rsid w:val="007959B5"/>
    <w:rsid w:val="00796FA8"/>
    <w:rsid w:val="007A1FF1"/>
    <w:rsid w:val="007A3B47"/>
    <w:rsid w:val="007A4F33"/>
    <w:rsid w:val="007A6282"/>
    <w:rsid w:val="007B1813"/>
    <w:rsid w:val="007B1881"/>
    <w:rsid w:val="007B34A8"/>
    <w:rsid w:val="007B3D02"/>
    <w:rsid w:val="007B4F51"/>
    <w:rsid w:val="007C65F9"/>
    <w:rsid w:val="007D249B"/>
    <w:rsid w:val="007D397C"/>
    <w:rsid w:val="007D3CF3"/>
    <w:rsid w:val="007D4DC2"/>
    <w:rsid w:val="007D51EE"/>
    <w:rsid w:val="007D75B8"/>
    <w:rsid w:val="007E1781"/>
    <w:rsid w:val="007F2293"/>
    <w:rsid w:val="007F3DAC"/>
    <w:rsid w:val="007F4CC0"/>
    <w:rsid w:val="00802BAB"/>
    <w:rsid w:val="008038A8"/>
    <w:rsid w:val="008062F9"/>
    <w:rsid w:val="00810F2A"/>
    <w:rsid w:val="00811358"/>
    <w:rsid w:val="00811BF1"/>
    <w:rsid w:val="00817D97"/>
    <w:rsid w:val="008239E0"/>
    <w:rsid w:val="00827462"/>
    <w:rsid w:val="0083079C"/>
    <w:rsid w:val="008309D0"/>
    <w:rsid w:val="00837906"/>
    <w:rsid w:val="00841AA6"/>
    <w:rsid w:val="008455B2"/>
    <w:rsid w:val="00846293"/>
    <w:rsid w:val="008513AC"/>
    <w:rsid w:val="008515BD"/>
    <w:rsid w:val="00852774"/>
    <w:rsid w:val="00856188"/>
    <w:rsid w:val="008567FA"/>
    <w:rsid w:val="0086033C"/>
    <w:rsid w:val="008646FB"/>
    <w:rsid w:val="00866879"/>
    <w:rsid w:val="00870DB5"/>
    <w:rsid w:val="00884C7D"/>
    <w:rsid w:val="0088670D"/>
    <w:rsid w:val="008902DF"/>
    <w:rsid w:val="0089237D"/>
    <w:rsid w:val="008931B6"/>
    <w:rsid w:val="00893A79"/>
    <w:rsid w:val="00894366"/>
    <w:rsid w:val="00894566"/>
    <w:rsid w:val="008973B2"/>
    <w:rsid w:val="008A4A6D"/>
    <w:rsid w:val="008A6445"/>
    <w:rsid w:val="008A6C94"/>
    <w:rsid w:val="008B1747"/>
    <w:rsid w:val="008B4028"/>
    <w:rsid w:val="008B61EB"/>
    <w:rsid w:val="008C6296"/>
    <w:rsid w:val="008D10D6"/>
    <w:rsid w:val="008D4C49"/>
    <w:rsid w:val="008D76AA"/>
    <w:rsid w:val="008E2A25"/>
    <w:rsid w:val="008E49C6"/>
    <w:rsid w:val="008E4D9C"/>
    <w:rsid w:val="008F426C"/>
    <w:rsid w:val="008F5573"/>
    <w:rsid w:val="008F6D1E"/>
    <w:rsid w:val="008F7D24"/>
    <w:rsid w:val="00900A67"/>
    <w:rsid w:val="00901B01"/>
    <w:rsid w:val="00903166"/>
    <w:rsid w:val="009144BF"/>
    <w:rsid w:val="009230EF"/>
    <w:rsid w:val="00924E00"/>
    <w:rsid w:val="0093079B"/>
    <w:rsid w:val="00932904"/>
    <w:rsid w:val="00936901"/>
    <w:rsid w:val="00941C51"/>
    <w:rsid w:val="00942CBA"/>
    <w:rsid w:val="009539B7"/>
    <w:rsid w:val="00954DF6"/>
    <w:rsid w:val="00973FD3"/>
    <w:rsid w:val="00974957"/>
    <w:rsid w:val="00977CC6"/>
    <w:rsid w:val="009905E4"/>
    <w:rsid w:val="009918C5"/>
    <w:rsid w:val="00992D6D"/>
    <w:rsid w:val="00995DB5"/>
    <w:rsid w:val="00995FBD"/>
    <w:rsid w:val="00997812"/>
    <w:rsid w:val="009A0C37"/>
    <w:rsid w:val="009A5198"/>
    <w:rsid w:val="009A75CE"/>
    <w:rsid w:val="009B1322"/>
    <w:rsid w:val="009B15D4"/>
    <w:rsid w:val="009B3D82"/>
    <w:rsid w:val="009B665E"/>
    <w:rsid w:val="009B70E2"/>
    <w:rsid w:val="009C065B"/>
    <w:rsid w:val="009C0670"/>
    <w:rsid w:val="009C1E27"/>
    <w:rsid w:val="009C7E4A"/>
    <w:rsid w:val="009E50E0"/>
    <w:rsid w:val="009F0EB8"/>
    <w:rsid w:val="009F4D5F"/>
    <w:rsid w:val="00A01432"/>
    <w:rsid w:val="00A0199D"/>
    <w:rsid w:val="00A036C2"/>
    <w:rsid w:val="00A047EF"/>
    <w:rsid w:val="00A0532B"/>
    <w:rsid w:val="00A0685D"/>
    <w:rsid w:val="00A10609"/>
    <w:rsid w:val="00A1302E"/>
    <w:rsid w:val="00A22E15"/>
    <w:rsid w:val="00A254C2"/>
    <w:rsid w:val="00A262A3"/>
    <w:rsid w:val="00A26A6A"/>
    <w:rsid w:val="00A324CA"/>
    <w:rsid w:val="00A336C8"/>
    <w:rsid w:val="00A3478D"/>
    <w:rsid w:val="00A377FD"/>
    <w:rsid w:val="00A45540"/>
    <w:rsid w:val="00A60C54"/>
    <w:rsid w:val="00A629CD"/>
    <w:rsid w:val="00A634E3"/>
    <w:rsid w:val="00A67BE4"/>
    <w:rsid w:val="00A70D4E"/>
    <w:rsid w:val="00A75C9C"/>
    <w:rsid w:val="00A83349"/>
    <w:rsid w:val="00A8410D"/>
    <w:rsid w:val="00A85D2C"/>
    <w:rsid w:val="00A942EE"/>
    <w:rsid w:val="00A96C07"/>
    <w:rsid w:val="00AA0D93"/>
    <w:rsid w:val="00AA1024"/>
    <w:rsid w:val="00AA4B59"/>
    <w:rsid w:val="00AA5F0B"/>
    <w:rsid w:val="00AB1884"/>
    <w:rsid w:val="00AB22B8"/>
    <w:rsid w:val="00AB3EA0"/>
    <w:rsid w:val="00AB4F96"/>
    <w:rsid w:val="00AB6ADE"/>
    <w:rsid w:val="00AB7517"/>
    <w:rsid w:val="00AD26FA"/>
    <w:rsid w:val="00AD31FA"/>
    <w:rsid w:val="00AD353B"/>
    <w:rsid w:val="00AE33E5"/>
    <w:rsid w:val="00AE699C"/>
    <w:rsid w:val="00AF1B20"/>
    <w:rsid w:val="00AF3966"/>
    <w:rsid w:val="00AF53B8"/>
    <w:rsid w:val="00B106AC"/>
    <w:rsid w:val="00B11D5B"/>
    <w:rsid w:val="00B12938"/>
    <w:rsid w:val="00B1730F"/>
    <w:rsid w:val="00B22B0F"/>
    <w:rsid w:val="00B25FB3"/>
    <w:rsid w:val="00B27705"/>
    <w:rsid w:val="00B3099B"/>
    <w:rsid w:val="00B30CFD"/>
    <w:rsid w:val="00B31925"/>
    <w:rsid w:val="00B31F23"/>
    <w:rsid w:val="00B34B88"/>
    <w:rsid w:val="00B355AE"/>
    <w:rsid w:val="00B364AD"/>
    <w:rsid w:val="00B367D3"/>
    <w:rsid w:val="00B412B9"/>
    <w:rsid w:val="00B47AFE"/>
    <w:rsid w:val="00B5081E"/>
    <w:rsid w:val="00B52397"/>
    <w:rsid w:val="00B53719"/>
    <w:rsid w:val="00B76893"/>
    <w:rsid w:val="00B85987"/>
    <w:rsid w:val="00B872DD"/>
    <w:rsid w:val="00B96FE9"/>
    <w:rsid w:val="00BA2F77"/>
    <w:rsid w:val="00BA382D"/>
    <w:rsid w:val="00BA388A"/>
    <w:rsid w:val="00BA5176"/>
    <w:rsid w:val="00BB0D5F"/>
    <w:rsid w:val="00BB5382"/>
    <w:rsid w:val="00BB5446"/>
    <w:rsid w:val="00BB678F"/>
    <w:rsid w:val="00BC08F5"/>
    <w:rsid w:val="00BC2BDE"/>
    <w:rsid w:val="00BD75AB"/>
    <w:rsid w:val="00BE0FCC"/>
    <w:rsid w:val="00BE7990"/>
    <w:rsid w:val="00BF013E"/>
    <w:rsid w:val="00BF228F"/>
    <w:rsid w:val="00C007A0"/>
    <w:rsid w:val="00C03FC0"/>
    <w:rsid w:val="00C04CD3"/>
    <w:rsid w:val="00C055CD"/>
    <w:rsid w:val="00C06806"/>
    <w:rsid w:val="00C15AED"/>
    <w:rsid w:val="00C20D71"/>
    <w:rsid w:val="00C2113B"/>
    <w:rsid w:val="00C238D5"/>
    <w:rsid w:val="00C2390C"/>
    <w:rsid w:val="00C276E9"/>
    <w:rsid w:val="00C31265"/>
    <w:rsid w:val="00C3173C"/>
    <w:rsid w:val="00C31F11"/>
    <w:rsid w:val="00C35021"/>
    <w:rsid w:val="00C3623D"/>
    <w:rsid w:val="00C42BEB"/>
    <w:rsid w:val="00C460D5"/>
    <w:rsid w:val="00C502B1"/>
    <w:rsid w:val="00C524D0"/>
    <w:rsid w:val="00C56B25"/>
    <w:rsid w:val="00C578F0"/>
    <w:rsid w:val="00C7481F"/>
    <w:rsid w:val="00C74C97"/>
    <w:rsid w:val="00C76841"/>
    <w:rsid w:val="00C76A9C"/>
    <w:rsid w:val="00C82388"/>
    <w:rsid w:val="00C846B6"/>
    <w:rsid w:val="00C8511B"/>
    <w:rsid w:val="00C94E2F"/>
    <w:rsid w:val="00C96799"/>
    <w:rsid w:val="00CA0864"/>
    <w:rsid w:val="00CA2F21"/>
    <w:rsid w:val="00CA5664"/>
    <w:rsid w:val="00CB026C"/>
    <w:rsid w:val="00CC34EA"/>
    <w:rsid w:val="00CC3997"/>
    <w:rsid w:val="00CC419F"/>
    <w:rsid w:val="00CE2506"/>
    <w:rsid w:val="00CE2B45"/>
    <w:rsid w:val="00CE4369"/>
    <w:rsid w:val="00CE5A43"/>
    <w:rsid w:val="00CF6396"/>
    <w:rsid w:val="00D03768"/>
    <w:rsid w:val="00D068FB"/>
    <w:rsid w:val="00D06FAD"/>
    <w:rsid w:val="00D14049"/>
    <w:rsid w:val="00D14CFC"/>
    <w:rsid w:val="00D15C96"/>
    <w:rsid w:val="00D17A60"/>
    <w:rsid w:val="00D17B43"/>
    <w:rsid w:val="00D22BD1"/>
    <w:rsid w:val="00D23B05"/>
    <w:rsid w:val="00D26AEB"/>
    <w:rsid w:val="00D30DC9"/>
    <w:rsid w:val="00D310B1"/>
    <w:rsid w:val="00D3324B"/>
    <w:rsid w:val="00D432BE"/>
    <w:rsid w:val="00D44E76"/>
    <w:rsid w:val="00D52DCA"/>
    <w:rsid w:val="00D53415"/>
    <w:rsid w:val="00D55141"/>
    <w:rsid w:val="00D60D5C"/>
    <w:rsid w:val="00D62D0F"/>
    <w:rsid w:val="00D64958"/>
    <w:rsid w:val="00D66127"/>
    <w:rsid w:val="00D66A17"/>
    <w:rsid w:val="00D67AB7"/>
    <w:rsid w:val="00D70298"/>
    <w:rsid w:val="00D71E90"/>
    <w:rsid w:val="00D835E1"/>
    <w:rsid w:val="00D9176D"/>
    <w:rsid w:val="00D920E9"/>
    <w:rsid w:val="00D9450C"/>
    <w:rsid w:val="00D951DD"/>
    <w:rsid w:val="00D966C3"/>
    <w:rsid w:val="00DA4F39"/>
    <w:rsid w:val="00DB0457"/>
    <w:rsid w:val="00DB1212"/>
    <w:rsid w:val="00DB5F05"/>
    <w:rsid w:val="00DC0F12"/>
    <w:rsid w:val="00DC1D6D"/>
    <w:rsid w:val="00DC48DE"/>
    <w:rsid w:val="00DC5DFD"/>
    <w:rsid w:val="00DD2464"/>
    <w:rsid w:val="00DD42CA"/>
    <w:rsid w:val="00DE28CD"/>
    <w:rsid w:val="00DE6691"/>
    <w:rsid w:val="00DF630C"/>
    <w:rsid w:val="00DF696F"/>
    <w:rsid w:val="00E02AFD"/>
    <w:rsid w:val="00E063F6"/>
    <w:rsid w:val="00E066DB"/>
    <w:rsid w:val="00E0795D"/>
    <w:rsid w:val="00E14005"/>
    <w:rsid w:val="00E15B78"/>
    <w:rsid w:val="00E17EDE"/>
    <w:rsid w:val="00E22DEC"/>
    <w:rsid w:val="00E24D5A"/>
    <w:rsid w:val="00E2794E"/>
    <w:rsid w:val="00E33927"/>
    <w:rsid w:val="00E41129"/>
    <w:rsid w:val="00E41E71"/>
    <w:rsid w:val="00E43FB4"/>
    <w:rsid w:val="00E47C6A"/>
    <w:rsid w:val="00E53E17"/>
    <w:rsid w:val="00E61222"/>
    <w:rsid w:val="00E64AB8"/>
    <w:rsid w:val="00E661C1"/>
    <w:rsid w:val="00E67191"/>
    <w:rsid w:val="00E7021E"/>
    <w:rsid w:val="00E7051E"/>
    <w:rsid w:val="00E71FD4"/>
    <w:rsid w:val="00E72135"/>
    <w:rsid w:val="00E81972"/>
    <w:rsid w:val="00E859DA"/>
    <w:rsid w:val="00E86172"/>
    <w:rsid w:val="00E86D3A"/>
    <w:rsid w:val="00E87941"/>
    <w:rsid w:val="00E9505A"/>
    <w:rsid w:val="00E97796"/>
    <w:rsid w:val="00EA05B2"/>
    <w:rsid w:val="00EA2E28"/>
    <w:rsid w:val="00EB0141"/>
    <w:rsid w:val="00EB116A"/>
    <w:rsid w:val="00EB1821"/>
    <w:rsid w:val="00EB1871"/>
    <w:rsid w:val="00EB3957"/>
    <w:rsid w:val="00EC1FBF"/>
    <w:rsid w:val="00ED2A65"/>
    <w:rsid w:val="00ED2EF0"/>
    <w:rsid w:val="00ED73AD"/>
    <w:rsid w:val="00EE0F81"/>
    <w:rsid w:val="00EE22AC"/>
    <w:rsid w:val="00EF15EC"/>
    <w:rsid w:val="00EF355B"/>
    <w:rsid w:val="00EF6399"/>
    <w:rsid w:val="00EF73AB"/>
    <w:rsid w:val="00F043A4"/>
    <w:rsid w:val="00F04975"/>
    <w:rsid w:val="00F058CB"/>
    <w:rsid w:val="00F104BD"/>
    <w:rsid w:val="00F10B37"/>
    <w:rsid w:val="00F11BFB"/>
    <w:rsid w:val="00F13C23"/>
    <w:rsid w:val="00F14593"/>
    <w:rsid w:val="00F14CC1"/>
    <w:rsid w:val="00F20506"/>
    <w:rsid w:val="00F24898"/>
    <w:rsid w:val="00F308A6"/>
    <w:rsid w:val="00F34090"/>
    <w:rsid w:val="00F36475"/>
    <w:rsid w:val="00F43917"/>
    <w:rsid w:val="00F455E8"/>
    <w:rsid w:val="00F4591E"/>
    <w:rsid w:val="00F46DD9"/>
    <w:rsid w:val="00F4708F"/>
    <w:rsid w:val="00F571A1"/>
    <w:rsid w:val="00F57789"/>
    <w:rsid w:val="00F57A25"/>
    <w:rsid w:val="00F61190"/>
    <w:rsid w:val="00F63EA9"/>
    <w:rsid w:val="00F64BA2"/>
    <w:rsid w:val="00F65BF4"/>
    <w:rsid w:val="00F66AAF"/>
    <w:rsid w:val="00F6757F"/>
    <w:rsid w:val="00F71DDE"/>
    <w:rsid w:val="00F72AE7"/>
    <w:rsid w:val="00F72C97"/>
    <w:rsid w:val="00F744B0"/>
    <w:rsid w:val="00F80640"/>
    <w:rsid w:val="00F84882"/>
    <w:rsid w:val="00F87882"/>
    <w:rsid w:val="00F9088F"/>
    <w:rsid w:val="00F91A60"/>
    <w:rsid w:val="00F92F91"/>
    <w:rsid w:val="00F95788"/>
    <w:rsid w:val="00F95D35"/>
    <w:rsid w:val="00FA4636"/>
    <w:rsid w:val="00FB02F5"/>
    <w:rsid w:val="00FB4BAA"/>
    <w:rsid w:val="00FB4D63"/>
    <w:rsid w:val="00FB4EC5"/>
    <w:rsid w:val="00FB5ED0"/>
    <w:rsid w:val="00FB71E7"/>
    <w:rsid w:val="00FB786A"/>
    <w:rsid w:val="00FC2A91"/>
    <w:rsid w:val="00FC48E5"/>
    <w:rsid w:val="00FD381F"/>
    <w:rsid w:val="00FD4C11"/>
    <w:rsid w:val="00FE0139"/>
    <w:rsid w:val="00FE0F17"/>
    <w:rsid w:val="00FE343E"/>
    <w:rsid w:val="00FE44B8"/>
    <w:rsid w:val="00FE44D7"/>
    <w:rsid w:val="00FE6F68"/>
    <w:rsid w:val="00FE70C5"/>
    <w:rsid w:val="00FE7E64"/>
    <w:rsid w:val="00FF2FC0"/>
    <w:rsid w:val="00FF6833"/>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39703"/>
  <w15:chartTrackingRefBased/>
  <w15:docId w15:val="{7551C690-EBB0-4B0B-8C3D-1CBD5867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caption" w:semiHidden="1" w:unhideWhenUsed="1" w:qFormat="1"/>
    <w:lsdException w:name="Strong" w:uiPriority="22"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3F6"/>
    <w:rPr>
      <w:rFonts w:ascii="Arial" w:hAnsi="Arial"/>
      <w:szCs w:val="24"/>
    </w:rPr>
  </w:style>
  <w:style w:type="paragraph" w:styleId="Heading1">
    <w:name w:val="heading 1"/>
    <w:basedOn w:val="Normal"/>
    <w:link w:val="Heading1Char"/>
    <w:uiPriority w:val="9"/>
    <w:qFormat/>
    <w:rsid w:val="00D14049"/>
    <w:pPr>
      <w:keepNext/>
      <w:pBdr>
        <w:top w:val="single" w:sz="4" w:space="1" w:color="auto"/>
        <w:bottom w:val="single" w:sz="4" w:space="1" w:color="auto"/>
      </w:pBdr>
      <w:spacing w:before="480" w:after="240"/>
      <w:outlineLvl w:val="0"/>
    </w:pPr>
    <w:rPr>
      <w:rFonts w:cs="Calibri"/>
      <w:b/>
      <w:sz w:val="24"/>
    </w:rPr>
  </w:style>
  <w:style w:type="paragraph" w:styleId="Heading2">
    <w:name w:val="heading 2"/>
    <w:basedOn w:val="Heading1"/>
    <w:link w:val="Heading2Char"/>
    <w:uiPriority w:val="9"/>
    <w:unhideWhenUsed/>
    <w:rsid w:val="00E71FD4"/>
    <w:pPr>
      <w:numPr>
        <w:ilvl w:val="1"/>
      </w:numPr>
      <w:spacing w:before="200" w:after="80"/>
      <w:ind w:left="864"/>
      <w:outlineLvl w:val="1"/>
    </w:pPr>
    <w:rPr>
      <w:b w:val="0"/>
      <w:bCs/>
      <w:szCs w:val="26"/>
    </w:rPr>
  </w:style>
  <w:style w:type="paragraph" w:styleId="Heading3">
    <w:name w:val="heading 3"/>
    <w:basedOn w:val="Heading2"/>
    <w:link w:val="Heading3Char"/>
    <w:uiPriority w:val="9"/>
    <w:unhideWhenUsed/>
    <w:rsid w:val="00E71FD4"/>
    <w:pPr>
      <w:numPr>
        <w:ilvl w:val="2"/>
      </w:numPr>
      <w:spacing w:before="0"/>
      <w:ind w:left="864"/>
      <w:outlineLvl w:val="2"/>
    </w:pPr>
    <w:rPr>
      <w:bCs w:val="0"/>
    </w:rPr>
  </w:style>
  <w:style w:type="paragraph" w:styleId="Heading4">
    <w:name w:val="heading 4"/>
    <w:basedOn w:val="Heading3"/>
    <w:link w:val="Heading4Char"/>
    <w:uiPriority w:val="9"/>
    <w:unhideWhenUsed/>
    <w:rsid w:val="00E71FD4"/>
    <w:pPr>
      <w:numPr>
        <w:ilvl w:val="3"/>
      </w:numPr>
      <w:ind w:left="864"/>
      <w:outlineLvl w:val="3"/>
    </w:pPr>
    <w:rPr>
      <w:bCs/>
      <w:iCs/>
    </w:rPr>
  </w:style>
  <w:style w:type="paragraph" w:styleId="Heading5">
    <w:name w:val="heading 5"/>
    <w:basedOn w:val="Heading4"/>
    <w:link w:val="Heading5Char"/>
    <w:uiPriority w:val="9"/>
    <w:unhideWhenUsed/>
    <w:rsid w:val="00E71FD4"/>
    <w:pPr>
      <w:numPr>
        <w:ilvl w:val="4"/>
      </w:numPr>
      <w:tabs>
        <w:tab w:val="num" w:pos="2376"/>
      </w:tabs>
      <w:ind w:left="3456"/>
      <w:outlineLvl w:val="4"/>
    </w:pPr>
  </w:style>
  <w:style w:type="paragraph" w:styleId="Heading6">
    <w:name w:val="heading 6"/>
    <w:basedOn w:val="Heading5"/>
    <w:link w:val="Heading6Char"/>
    <w:uiPriority w:val="9"/>
    <w:unhideWhenUsed/>
    <w:rsid w:val="00E71FD4"/>
    <w:pPr>
      <w:numPr>
        <w:ilvl w:val="5"/>
      </w:numPr>
      <w:tabs>
        <w:tab w:val="num" w:pos="2376"/>
      </w:tabs>
      <w:ind w:left="3456"/>
      <w:outlineLvl w:val="5"/>
    </w:pPr>
    <w:rPr>
      <w:iCs w:val="0"/>
    </w:rPr>
  </w:style>
  <w:style w:type="paragraph" w:styleId="Heading7">
    <w:name w:val="heading 7"/>
    <w:basedOn w:val="Heading6"/>
    <w:link w:val="Heading7Char"/>
    <w:uiPriority w:val="9"/>
    <w:unhideWhenUsed/>
    <w:rsid w:val="00E71FD4"/>
    <w:pPr>
      <w:numPr>
        <w:ilvl w:val="6"/>
      </w:numPr>
      <w:tabs>
        <w:tab w:val="num" w:pos="2376"/>
      </w:tabs>
      <w:ind w:left="3456"/>
      <w:outlineLvl w:val="6"/>
    </w:pPr>
    <w:rPr>
      <w:iCs/>
    </w:rPr>
  </w:style>
  <w:style w:type="paragraph" w:styleId="Heading8">
    <w:name w:val="heading 8"/>
    <w:basedOn w:val="Heading7"/>
    <w:link w:val="Heading8Char"/>
    <w:uiPriority w:val="9"/>
    <w:unhideWhenUsed/>
    <w:rsid w:val="00E71FD4"/>
    <w:pPr>
      <w:numPr>
        <w:ilvl w:val="7"/>
      </w:numPr>
      <w:tabs>
        <w:tab w:val="num" w:pos="2376"/>
      </w:tabs>
      <w:ind w:left="3456"/>
      <w:outlineLvl w:val="7"/>
    </w:pPr>
    <w:rPr>
      <w:szCs w:val="20"/>
    </w:rPr>
  </w:style>
  <w:style w:type="paragraph" w:styleId="Heading9">
    <w:name w:val="heading 9"/>
    <w:basedOn w:val="Heading8"/>
    <w:link w:val="Heading9Char"/>
    <w:uiPriority w:val="9"/>
    <w:unhideWhenUsed/>
    <w:rsid w:val="00E71FD4"/>
    <w:pPr>
      <w:numPr>
        <w:ilvl w:val="8"/>
      </w:numPr>
      <w:tabs>
        <w:tab w:val="num" w:pos="2376"/>
      </w:tabs>
      <w:ind w:left="3456"/>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F05"/>
    <w:pPr>
      <w:tabs>
        <w:tab w:val="center" w:pos="4320"/>
        <w:tab w:val="right" w:pos="8640"/>
      </w:tabs>
    </w:pPr>
  </w:style>
  <w:style w:type="paragraph" w:styleId="Footer">
    <w:name w:val="footer"/>
    <w:link w:val="FooterChar"/>
    <w:rsid w:val="00F20506"/>
    <w:pPr>
      <w:tabs>
        <w:tab w:val="right" w:pos="10440"/>
      </w:tabs>
      <w:ind w:left="-360"/>
      <w:jc w:val="center"/>
    </w:pPr>
    <w:rPr>
      <w:rFonts w:ascii="Arial" w:hAnsi="Arial"/>
      <w:sz w:val="18"/>
      <w:szCs w:val="24"/>
    </w:rPr>
  </w:style>
  <w:style w:type="paragraph" w:styleId="Title">
    <w:name w:val="Title"/>
    <w:next w:val="BodyText"/>
    <w:rsid w:val="00F20506"/>
    <w:pPr>
      <w:jc w:val="right"/>
      <w:outlineLvl w:val="0"/>
    </w:pPr>
    <w:rPr>
      <w:rFonts w:ascii="Arial" w:hAnsi="Arial" w:cs="Arial"/>
      <w:b/>
      <w:bCs/>
      <w:kern w:val="28"/>
      <w:sz w:val="28"/>
      <w:szCs w:val="32"/>
    </w:rPr>
  </w:style>
  <w:style w:type="character" w:styleId="PageNumber">
    <w:name w:val="page number"/>
    <w:basedOn w:val="DefaultParagraphFont"/>
    <w:rsid w:val="00DB5F05"/>
  </w:style>
  <w:style w:type="character" w:styleId="Hyperlink">
    <w:name w:val="Hyperlink"/>
    <w:rsid w:val="008309D0"/>
    <w:rPr>
      <w:color w:val="0000FF"/>
      <w:u w:val="single"/>
    </w:rPr>
  </w:style>
  <w:style w:type="paragraph" w:styleId="BodyText">
    <w:name w:val="Body Text"/>
    <w:basedOn w:val="Normal"/>
    <w:rsid w:val="008309D0"/>
    <w:rPr>
      <w:rFonts w:cs="Arial"/>
    </w:rPr>
  </w:style>
  <w:style w:type="table" w:styleId="TableGrid">
    <w:name w:val="Table Grid"/>
    <w:basedOn w:val="TableNormal"/>
    <w:rsid w:val="0015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B3EA0"/>
    <w:rPr>
      <w:rFonts w:ascii="Tahoma" w:hAnsi="Tahoma" w:cs="Tahoma"/>
      <w:sz w:val="16"/>
      <w:szCs w:val="16"/>
    </w:rPr>
  </w:style>
  <w:style w:type="paragraph" w:customStyle="1" w:styleId="FHCRCIRB">
    <w:name w:val="FHCRC IRB"/>
    <w:rsid w:val="00F20506"/>
    <w:rPr>
      <w:rFonts w:ascii="Arial" w:hAnsi="Arial"/>
    </w:rPr>
  </w:style>
  <w:style w:type="character" w:styleId="FollowedHyperlink">
    <w:name w:val="FollowedHyperlink"/>
    <w:rsid w:val="00D55141"/>
    <w:rPr>
      <w:color w:val="800080"/>
      <w:u w:val="single"/>
    </w:rPr>
  </w:style>
  <w:style w:type="character" w:customStyle="1" w:styleId="FooterChar">
    <w:name w:val="Footer Char"/>
    <w:link w:val="Footer"/>
    <w:rsid w:val="00E87941"/>
    <w:rPr>
      <w:rFonts w:ascii="Arial" w:hAnsi="Arial"/>
      <w:sz w:val="18"/>
      <w:szCs w:val="24"/>
      <w:lang w:bidi="ar-SA"/>
    </w:rPr>
  </w:style>
  <w:style w:type="paragraph" w:styleId="BodyText3">
    <w:name w:val="Body Text 3"/>
    <w:basedOn w:val="Normal"/>
    <w:link w:val="BodyText3Char"/>
    <w:rsid w:val="003538CE"/>
    <w:pPr>
      <w:spacing w:after="120"/>
    </w:pPr>
    <w:rPr>
      <w:sz w:val="16"/>
      <w:szCs w:val="16"/>
      <w:lang w:val="x-none" w:eastAsia="x-none"/>
    </w:rPr>
  </w:style>
  <w:style w:type="character" w:customStyle="1" w:styleId="BodyText3Char">
    <w:name w:val="Body Text 3 Char"/>
    <w:link w:val="BodyText3"/>
    <w:rsid w:val="003538CE"/>
    <w:rPr>
      <w:sz w:val="16"/>
      <w:szCs w:val="16"/>
    </w:rPr>
  </w:style>
  <w:style w:type="paragraph" w:customStyle="1" w:styleId="StudyTitle">
    <w:name w:val="StudyTitle"/>
    <w:basedOn w:val="Normal"/>
    <w:link w:val="StudyTitleChar"/>
    <w:rsid w:val="0062662B"/>
    <w:pPr>
      <w:tabs>
        <w:tab w:val="left" w:pos="3600"/>
        <w:tab w:val="left" w:pos="4860"/>
        <w:tab w:val="left" w:pos="5940"/>
        <w:tab w:val="left" w:pos="7200"/>
        <w:tab w:val="right" w:leader="underscore" w:pos="11160"/>
      </w:tabs>
      <w:spacing w:line="276" w:lineRule="auto"/>
    </w:pPr>
    <w:rPr>
      <w:rFonts w:eastAsia="Calibri"/>
      <w:sz w:val="22"/>
      <w:lang w:val="x-none" w:eastAsia="x-none"/>
    </w:rPr>
  </w:style>
  <w:style w:type="character" w:customStyle="1" w:styleId="StudyTitleChar">
    <w:name w:val="StudyTitle Char"/>
    <w:link w:val="StudyTitle"/>
    <w:rsid w:val="0062662B"/>
    <w:rPr>
      <w:rFonts w:eastAsia="Calibri"/>
      <w:sz w:val="22"/>
      <w:szCs w:val="24"/>
    </w:rPr>
  </w:style>
  <w:style w:type="character" w:styleId="CommentReference">
    <w:name w:val="annotation reference"/>
    <w:rsid w:val="001A17DE"/>
    <w:rPr>
      <w:sz w:val="16"/>
      <w:szCs w:val="16"/>
    </w:rPr>
  </w:style>
  <w:style w:type="paragraph" w:styleId="CommentText">
    <w:name w:val="annotation text"/>
    <w:basedOn w:val="Normal"/>
    <w:link w:val="CommentTextChar"/>
    <w:rsid w:val="001A17DE"/>
    <w:rPr>
      <w:szCs w:val="20"/>
    </w:rPr>
  </w:style>
  <w:style w:type="character" w:customStyle="1" w:styleId="CommentTextChar">
    <w:name w:val="Comment Text Char"/>
    <w:basedOn w:val="DefaultParagraphFont"/>
    <w:link w:val="CommentText"/>
    <w:rsid w:val="001A17DE"/>
  </w:style>
  <w:style w:type="paragraph" w:styleId="CommentSubject">
    <w:name w:val="annotation subject"/>
    <w:basedOn w:val="CommentText"/>
    <w:next w:val="CommentText"/>
    <w:link w:val="CommentSubjectChar"/>
    <w:rsid w:val="001A17DE"/>
    <w:rPr>
      <w:b/>
      <w:bCs/>
    </w:rPr>
  </w:style>
  <w:style w:type="character" w:customStyle="1" w:styleId="CommentSubjectChar">
    <w:name w:val="Comment Subject Char"/>
    <w:link w:val="CommentSubject"/>
    <w:rsid w:val="001A17DE"/>
    <w:rPr>
      <w:b/>
      <w:bCs/>
    </w:rPr>
  </w:style>
  <w:style w:type="paragraph" w:styleId="BodyTextIndent">
    <w:name w:val="Body Text Indent"/>
    <w:basedOn w:val="Normal"/>
    <w:link w:val="BodyTextIndentChar"/>
    <w:rsid w:val="005751F4"/>
    <w:pPr>
      <w:spacing w:after="120"/>
      <w:ind w:left="360"/>
    </w:pPr>
  </w:style>
  <w:style w:type="character" w:customStyle="1" w:styleId="BodyTextIndentChar">
    <w:name w:val="Body Text Indent Char"/>
    <w:link w:val="BodyTextIndent"/>
    <w:rsid w:val="005751F4"/>
    <w:rPr>
      <w:sz w:val="24"/>
      <w:szCs w:val="24"/>
    </w:rPr>
  </w:style>
  <w:style w:type="paragraph" w:styleId="BodyTextIndent2">
    <w:name w:val="Body Text Indent 2"/>
    <w:basedOn w:val="Normal"/>
    <w:link w:val="BodyTextIndent2Char"/>
    <w:rsid w:val="005751F4"/>
    <w:pPr>
      <w:spacing w:after="120" w:line="480" w:lineRule="auto"/>
      <w:ind w:left="360"/>
    </w:pPr>
  </w:style>
  <w:style w:type="character" w:customStyle="1" w:styleId="BodyTextIndent2Char">
    <w:name w:val="Body Text Indent 2 Char"/>
    <w:link w:val="BodyTextIndent2"/>
    <w:rsid w:val="005751F4"/>
    <w:rPr>
      <w:sz w:val="24"/>
      <w:szCs w:val="24"/>
    </w:rPr>
  </w:style>
  <w:style w:type="character" w:styleId="FootnoteReference">
    <w:name w:val="footnote reference"/>
    <w:rsid w:val="00C460D5"/>
    <w:rPr>
      <w:vertAlign w:val="superscript"/>
    </w:rPr>
  </w:style>
  <w:style w:type="character" w:customStyle="1" w:styleId="Heading1Char">
    <w:name w:val="Heading 1 Char"/>
    <w:link w:val="Heading1"/>
    <w:uiPriority w:val="9"/>
    <w:rsid w:val="00D14049"/>
    <w:rPr>
      <w:rFonts w:ascii="Calibri" w:hAnsi="Calibri" w:cs="Calibri"/>
      <w:b/>
      <w:sz w:val="24"/>
      <w:szCs w:val="24"/>
    </w:rPr>
  </w:style>
  <w:style w:type="character" w:customStyle="1" w:styleId="Heading2Char">
    <w:name w:val="Heading 2 Char"/>
    <w:link w:val="Heading2"/>
    <w:uiPriority w:val="9"/>
    <w:rsid w:val="00E71FD4"/>
    <w:rPr>
      <w:rFonts w:ascii="Calibri" w:hAnsi="Calibri"/>
      <w:sz w:val="22"/>
      <w:szCs w:val="26"/>
    </w:rPr>
  </w:style>
  <w:style w:type="character" w:customStyle="1" w:styleId="Heading3Char">
    <w:name w:val="Heading 3 Char"/>
    <w:link w:val="Heading3"/>
    <w:uiPriority w:val="9"/>
    <w:rsid w:val="00E71FD4"/>
    <w:rPr>
      <w:rFonts w:ascii="Calibri" w:hAnsi="Calibri"/>
      <w:bCs/>
      <w:sz w:val="22"/>
      <w:szCs w:val="26"/>
    </w:rPr>
  </w:style>
  <w:style w:type="character" w:customStyle="1" w:styleId="Heading4Char">
    <w:name w:val="Heading 4 Char"/>
    <w:link w:val="Heading4"/>
    <w:uiPriority w:val="9"/>
    <w:rsid w:val="00E71FD4"/>
    <w:rPr>
      <w:rFonts w:ascii="Calibri" w:hAnsi="Calibri"/>
      <w:iCs/>
      <w:sz w:val="22"/>
      <w:szCs w:val="26"/>
    </w:rPr>
  </w:style>
  <w:style w:type="character" w:customStyle="1" w:styleId="Heading5Char">
    <w:name w:val="Heading 5 Char"/>
    <w:link w:val="Heading5"/>
    <w:uiPriority w:val="9"/>
    <w:rsid w:val="00E71FD4"/>
    <w:rPr>
      <w:rFonts w:ascii="Calibri" w:hAnsi="Calibri"/>
      <w:iCs/>
      <w:sz w:val="22"/>
      <w:szCs w:val="26"/>
    </w:rPr>
  </w:style>
  <w:style w:type="character" w:customStyle="1" w:styleId="Heading6Char">
    <w:name w:val="Heading 6 Char"/>
    <w:link w:val="Heading6"/>
    <w:uiPriority w:val="9"/>
    <w:rsid w:val="00E71FD4"/>
    <w:rPr>
      <w:rFonts w:ascii="Calibri" w:hAnsi="Calibri"/>
      <w:sz w:val="22"/>
      <w:szCs w:val="26"/>
    </w:rPr>
  </w:style>
  <w:style w:type="character" w:customStyle="1" w:styleId="Heading7Char">
    <w:name w:val="Heading 7 Char"/>
    <w:link w:val="Heading7"/>
    <w:uiPriority w:val="9"/>
    <w:rsid w:val="00E71FD4"/>
    <w:rPr>
      <w:rFonts w:ascii="Calibri" w:hAnsi="Calibri"/>
      <w:iCs/>
      <w:sz w:val="22"/>
      <w:szCs w:val="26"/>
    </w:rPr>
  </w:style>
  <w:style w:type="character" w:customStyle="1" w:styleId="Heading8Char">
    <w:name w:val="Heading 8 Char"/>
    <w:link w:val="Heading8"/>
    <w:uiPriority w:val="9"/>
    <w:rsid w:val="00E71FD4"/>
    <w:rPr>
      <w:rFonts w:ascii="Calibri" w:hAnsi="Calibri"/>
      <w:iCs/>
      <w:sz w:val="22"/>
    </w:rPr>
  </w:style>
  <w:style w:type="character" w:customStyle="1" w:styleId="Heading9Char">
    <w:name w:val="Heading 9 Char"/>
    <w:link w:val="Heading9"/>
    <w:uiPriority w:val="9"/>
    <w:rsid w:val="00E71FD4"/>
    <w:rPr>
      <w:rFonts w:ascii="Calibri" w:hAnsi="Calibri"/>
      <w:sz w:val="22"/>
    </w:rPr>
  </w:style>
  <w:style w:type="paragraph" w:styleId="ListParagraph">
    <w:name w:val="List Paragraph"/>
    <w:basedOn w:val="Normal"/>
    <w:uiPriority w:val="34"/>
    <w:qFormat/>
    <w:rsid w:val="00E71FD4"/>
    <w:pPr>
      <w:ind w:left="720"/>
    </w:pPr>
    <w:rPr>
      <w:rFonts w:eastAsia="Calibri"/>
      <w:sz w:val="22"/>
      <w:szCs w:val="22"/>
    </w:rPr>
  </w:style>
  <w:style w:type="character" w:customStyle="1" w:styleId="UnresolvedMention1">
    <w:name w:val="Unresolved Mention1"/>
    <w:basedOn w:val="DefaultParagraphFont"/>
    <w:uiPriority w:val="99"/>
    <w:semiHidden/>
    <w:unhideWhenUsed/>
    <w:rsid w:val="00BB5382"/>
    <w:rPr>
      <w:color w:val="808080"/>
      <w:shd w:val="clear" w:color="auto" w:fill="E6E6E6"/>
    </w:rPr>
  </w:style>
  <w:style w:type="character" w:customStyle="1" w:styleId="spelle">
    <w:name w:val="spelle"/>
    <w:basedOn w:val="DefaultParagraphFont"/>
    <w:rsid w:val="00583C9D"/>
  </w:style>
  <w:style w:type="paragraph" w:styleId="Revision">
    <w:name w:val="Revision"/>
    <w:hidden/>
    <w:uiPriority w:val="99"/>
    <w:semiHidden/>
    <w:rsid w:val="000E262A"/>
    <w:rPr>
      <w:sz w:val="24"/>
      <w:szCs w:val="24"/>
    </w:rPr>
  </w:style>
  <w:style w:type="character" w:styleId="Emphasis">
    <w:name w:val="Emphasis"/>
    <w:qFormat/>
    <w:rsid w:val="00D14049"/>
    <w:rPr>
      <w:rFonts w:cs="Calibri"/>
      <w:i/>
      <w:szCs w:val="20"/>
    </w:rPr>
  </w:style>
  <w:style w:type="character" w:styleId="Strong">
    <w:name w:val="Strong"/>
    <w:basedOn w:val="DefaultParagraphFont"/>
    <w:uiPriority w:val="22"/>
    <w:qFormat/>
    <w:rsid w:val="00BC08F5"/>
    <w:rPr>
      <w:b/>
      <w:bCs/>
    </w:rPr>
  </w:style>
  <w:style w:type="paragraph" w:customStyle="1" w:styleId="Pa1">
    <w:name w:val="Pa1"/>
    <w:basedOn w:val="Normal"/>
    <w:next w:val="Normal"/>
    <w:uiPriority w:val="99"/>
    <w:rsid w:val="00245A4B"/>
    <w:pPr>
      <w:autoSpaceDE w:val="0"/>
      <w:autoSpaceDN w:val="0"/>
      <w:adjustRightInd w:val="0"/>
      <w:spacing w:line="241" w:lineRule="atLeast"/>
    </w:pPr>
    <w:rPr>
      <w:rFonts w:ascii="Futura PT Light" w:hAnsi="Futura PT Light"/>
      <w:sz w:val="24"/>
    </w:rPr>
  </w:style>
  <w:style w:type="character" w:customStyle="1" w:styleId="A0">
    <w:name w:val="A0"/>
    <w:uiPriority w:val="99"/>
    <w:rsid w:val="00245A4B"/>
    <w:rPr>
      <w:rFonts w:cs="Futura PT Light"/>
      <w:color w:val="211D1E"/>
      <w:sz w:val="22"/>
      <w:szCs w:val="22"/>
    </w:rPr>
  </w:style>
  <w:style w:type="character" w:styleId="UnresolvedMention">
    <w:name w:val="Unresolved Mention"/>
    <w:basedOn w:val="DefaultParagraphFont"/>
    <w:uiPriority w:val="99"/>
    <w:semiHidden/>
    <w:unhideWhenUsed/>
    <w:rsid w:val="004B7B6C"/>
    <w:rPr>
      <w:color w:val="605E5C"/>
      <w:shd w:val="clear" w:color="auto" w:fill="E1DFDD"/>
    </w:rPr>
  </w:style>
  <w:style w:type="paragraph" w:customStyle="1" w:styleId="IRBProtocolSectionHeader">
    <w:name w:val="IRB Protocol Section Header"/>
    <w:basedOn w:val="Heading1"/>
    <w:next w:val="Normal"/>
    <w:qFormat/>
    <w:rsid w:val="00100BE3"/>
    <w:pPr>
      <w:keepLines/>
      <w:pBdr>
        <w:top w:val="none" w:sz="0" w:space="0" w:color="auto"/>
        <w:bottom w:val="single" w:sz="12" w:space="1" w:color="auto"/>
      </w:pBdr>
      <w:spacing w:before="320" w:after="160"/>
    </w:pPr>
    <w:rPr>
      <w:rFonts w:cs="Times New Roman"/>
      <w:cap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889">
      <w:bodyDiv w:val="1"/>
      <w:marLeft w:val="0"/>
      <w:marRight w:val="0"/>
      <w:marTop w:val="0"/>
      <w:marBottom w:val="0"/>
      <w:divBdr>
        <w:top w:val="none" w:sz="0" w:space="0" w:color="auto"/>
        <w:left w:val="none" w:sz="0" w:space="0" w:color="auto"/>
        <w:bottom w:val="none" w:sz="0" w:space="0" w:color="auto"/>
        <w:right w:val="none" w:sz="0" w:space="0" w:color="auto"/>
      </w:divBdr>
    </w:div>
    <w:div w:id="174149542">
      <w:bodyDiv w:val="1"/>
      <w:marLeft w:val="0"/>
      <w:marRight w:val="0"/>
      <w:marTop w:val="0"/>
      <w:marBottom w:val="0"/>
      <w:divBdr>
        <w:top w:val="none" w:sz="0" w:space="0" w:color="auto"/>
        <w:left w:val="none" w:sz="0" w:space="0" w:color="auto"/>
        <w:bottom w:val="none" w:sz="0" w:space="0" w:color="auto"/>
        <w:right w:val="none" w:sz="0" w:space="0" w:color="auto"/>
      </w:divBdr>
      <w:divsChild>
        <w:div w:id="423572435">
          <w:marLeft w:val="0"/>
          <w:marRight w:val="0"/>
          <w:marTop w:val="0"/>
          <w:marBottom w:val="0"/>
          <w:divBdr>
            <w:top w:val="none" w:sz="0" w:space="0" w:color="auto"/>
            <w:left w:val="none" w:sz="0" w:space="0" w:color="auto"/>
            <w:bottom w:val="none" w:sz="0" w:space="0" w:color="auto"/>
            <w:right w:val="none" w:sz="0" w:space="0" w:color="auto"/>
          </w:divBdr>
        </w:div>
        <w:div w:id="1327712078">
          <w:marLeft w:val="0"/>
          <w:marRight w:val="0"/>
          <w:marTop w:val="0"/>
          <w:marBottom w:val="0"/>
          <w:divBdr>
            <w:top w:val="none" w:sz="0" w:space="0" w:color="auto"/>
            <w:left w:val="none" w:sz="0" w:space="0" w:color="auto"/>
            <w:bottom w:val="none" w:sz="0" w:space="0" w:color="auto"/>
            <w:right w:val="none" w:sz="0" w:space="0" w:color="auto"/>
          </w:divBdr>
        </w:div>
        <w:div w:id="247812371">
          <w:marLeft w:val="0"/>
          <w:marRight w:val="0"/>
          <w:marTop w:val="0"/>
          <w:marBottom w:val="0"/>
          <w:divBdr>
            <w:top w:val="none" w:sz="0" w:space="0" w:color="auto"/>
            <w:left w:val="none" w:sz="0" w:space="0" w:color="auto"/>
            <w:bottom w:val="none" w:sz="0" w:space="0" w:color="auto"/>
            <w:right w:val="none" w:sz="0" w:space="0" w:color="auto"/>
          </w:divBdr>
        </w:div>
        <w:div w:id="1779984146">
          <w:marLeft w:val="0"/>
          <w:marRight w:val="0"/>
          <w:marTop w:val="0"/>
          <w:marBottom w:val="0"/>
          <w:divBdr>
            <w:top w:val="none" w:sz="0" w:space="0" w:color="auto"/>
            <w:left w:val="none" w:sz="0" w:space="0" w:color="auto"/>
            <w:bottom w:val="none" w:sz="0" w:space="0" w:color="auto"/>
            <w:right w:val="none" w:sz="0" w:space="0" w:color="auto"/>
          </w:divBdr>
        </w:div>
        <w:div w:id="1233005234">
          <w:marLeft w:val="0"/>
          <w:marRight w:val="0"/>
          <w:marTop w:val="0"/>
          <w:marBottom w:val="0"/>
          <w:divBdr>
            <w:top w:val="none" w:sz="0" w:space="0" w:color="auto"/>
            <w:left w:val="none" w:sz="0" w:space="0" w:color="auto"/>
            <w:bottom w:val="none" w:sz="0" w:space="0" w:color="auto"/>
            <w:right w:val="none" w:sz="0" w:space="0" w:color="auto"/>
          </w:divBdr>
        </w:div>
      </w:divsChild>
    </w:div>
    <w:div w:id="736828796">
      <w:bodyDiv w:val="1"/>
      <w:marLeft w:val="0"/>
      <w:marRight w:val="0"/>
      <w:marTop w:val="0"/>
      <w:marBottom w:val="0"/>
      <w:divBdr>
        <w:top w:val="none" w:sz="0" w:space="0" w:color="auto"/>
        <w:left w:val="none" w:sz="0" w:space="0" w:color="auto"/>
        <w:bottom w:val="none" w:sz="0" w:space="0" w:color="auto"/>
        <w:right w:val="none" w:sz="0" w:space="0" w:color="auto"/>
      </w:divBdr>
    </w:div>
    <w:div w:id="956915745">
      <w:bodyDiv w:val="1"/>
      <w:marLeft w:val="0"/>
      <w:marRight w:val="0"/>
      <w:marTop w:val="0"/>
      <w:marBottom w:val="0"/>
      <w:divBdr>
        <w:top w:val="none" w:sz="0" w:space="0" w:color="auto"/>
        <w:left w:val="none" w:sz="0" w:space="0" w:color="auto"/>
        <w:bottom w:val="none" w:sz="0" w:space="0" w:color="auto"/>
        <w:right w:val="none" w:sz="0" w:space="0" w:color="auto"/>
      </w:divBdr>
    </w:div>
    <w:div w:id="1531070338">
      <w:bodyDiv w:val="1"/>
      <w:marLeft w:val="0"/>
      <w:marRight w:val="0"/>
      <w:marTop w:val="0"/>
      <w:marBottom w:val="0"/>
      <w:divBdr>
        <w:top w:val="none" w:sz="0" w:space="0" w:color="auto"/>
        <w:left w:val="none" w:sz="0" w:space="0" w:color="auto"/>
        <w:bottom w:val="none" w:sz="0" w:space="0" w:color="auto"/>
        <w:right w:val="none" w:sz="0" w:space="0" w:color="auto"/>
      </w:divBdr>
      <w:divsChild>
        <w:div w:id="600185661">
          <w:marLeft w:val="0"/>
          <w:marRight w:val="0"/>
          <w:marTop w:val="0"/>
          <w:marBottom w:val="0"/>
          <w:divBdr>
            <w:top w:val="none" w:sz="0" w:space="0" w:color="auto"/>
            <w:left w:val="none" w:sz="0" w:space="0" w:color="auto"/>
            <w:bottom w:val="none" w:sz="0" w:space="0" w:color="auto"/>
            <w:right w:val="none" w:sz="0" w:space="0" w:color="auto"/>
          </w:divBdr>
        </w:div>
        <w:div w:id="1066413582">
          <w:marLeft w:val="0"/>
          <w:marRight w:val="0"/>
          <w:marTop w:val="0"/>
          <w:marBottom w:val="0"/>
          <w:divBdr>
            <w:top w:val="none" w:sz="0" w:space="0" w:color="auto"/>
            <w:left w:val="none" w:sz="0" w:space="0" w:color="auto"/>
            <w:bottom w:val="none" w:sz="0" w:space="0" w:color="auto"/>
            <w:right w:val="none" w:sz="0" w:space="0" w:color="auto"/>
          </w:divBdr>
        </w:div>
        <w:div w:id="1401094863">
          <w:marLeft w:val="0"/>
          <w:marRight w:val="0"/>
          <w:marTop w:val="0"/>
          <w:marBottom w:val="0"/>
          <w:divBdr>
            <w:top w:val="none" w:sz="0" w:space="0" w:color="auto"/>
            <w:left w:val="none" w:sz="0" w:space="0" w:color="auto"/>
            <w:bottom w:val="none" w:sz="0" w:space="0" w:color="auto"/>
            <w:right w:val="none" w:sz="0" w:space="0" w:color="auto"/>
          </w:divBdr>
        </w:div>
        <w:div w:id="1855919742">
          <w:marLeft w:val="0"/>
          <w:marRight w:val="0"/>
          <w:marTop w:val="0"/>
          <w:marBottom w:val="0"/>
          <w:divBdr>
            <w:top w:val="none" w:sz="0" w:space="0" w:color="auto"/>
            <w:left w:val="none" w:sz="0" w:space="0" w:color="auto"/>
            <w:bottom w:val="none" w:sz="0" w:space="0" w:color="auto"/>
            <w:right w:val="none" w:sz="0" w:space="0" w:color="auto"/>
          </w:divBdr>
        </w:div>
        <w:div w:id="1976133244">
          <w:marLeft w:val="0"/>
          <w:marRight w:val="0"/>
          <w:marTop w:val="0"/>
          <w:marBottom w:val="0"/>
          <w:divBdr>
            <w:top w:val="none" w:sz="0" w:space="0" w:color="auto"/>
            <w:left w:val="none" w:sz="0" w:space="0" w:color="auto"/>
            <w:bottom w:val="none" w:sz="0" w:space="0" w:color="auto"/>
            <w:right w:val="none" w:sz="0" w:space="0" w:color="auto"/>
          </w:divBdr>
        </w:div>
        <w:div w:id="2099252013">
          <w:marLeft w:val="0"/>
          <w:marRight w:val="0"/>
          <w:marTop w:val="0"/>
          <w:marBottom w:val="0"/>
          <w:divBdr>
            <w:top w:val="none" w:sz="0" w:space="0" w:color="auto"/>
            <w:left w:val="none" w:sz="0" w:space="0" w:color="auto"/>
            <w:bottom w:val="none" w:sz="0" w:space="0" w:color="auto"/>
            <w:right w:val="none" w:sz="0" w:space="0" w:color="auto"/>
          </w:divBdr>
        </w:div>
      </w:divsChild>
    </w:div>
    <w:div w:id="171418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hhs.gov/hipaa/for-professionals/special-topics/emergency-preparedness/is-recipient-public-health-authority/index.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egulatoryaffairs@fredhutch.org"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extranet.fredhutch.org/u/irb/submissions-to-the-irb/is-it-research.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ro@fredhutch.org" TargetMode="External"/><Relationship Id="rId20" Type="http://schemas.openxmlformats.org/officeDocument/2006/relationships/hyperlink" Target="mailto:regulatoryaffairs@fredhutch.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xtranet.fredhutch.org/u/irb/selecting-the-right-irb.html" TargetMode="External"/><Relationship Id="rId23" Type="http://schemas.openxmlformats.org/officeDocument/2006/relationships/hyperlink" Target="mailto:regulatoryaffairs@fredhutch.or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ancerconsortium.org/research-support/clinical-research-support/regulatory-affair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tranet.fredhutch.org/u/irb/submissions-to-the-irb/research-not-involving-human-subjects.html" TargetMode="External"/><Relationship Id="rId22" Type="http://schemas.openxmlformats.org/officeDocument/2006/relationships/hyperlink" Target="mailto:regulatoryaffairs@fredhutch.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BBC892-6766-4D67-BEBC-966121708B85}">
  <ds:schemaRefs>
    <ds:schemaRef ds:uri="http://schemas.microsoft.com/office/2006/metadata/longProperties"/>
  </ds:schemaRefs>
</ds:datastoreItem>
</file>

<file path=customXml/itemProps2.xml><?xml version="1.0" encoding="utf-8"?>
<ds:datastoreItem xmlns:ds="http://schemas.openxmlformats.org/officeDocument/2006/customXml" ds:itemID="{1B31781E-5305-4662-AD1D-7F12167A4213}">
  <ds:schemaRefs>
    <ds:schemaRef ds:uri="http://schemas.openxmlformats.org/officeDocument/2006/bibliography"/>
  </ds:schemaRefs>
</ds:datastoreItem>
</file>

<file path=customXml/itemProps3.xml><?xml version="1.0" encoding="utf-8"?>
<ds:datastoreItem xmlns:ds="http://schemas.openxmlformats.org/officeDocument/2006/customXml" ds:itemID="{1057E89B-7A53-48C1-867E-14378358B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9A5FD-3F36-48F3-939F-FFEE4B90FB34}">
  <ds:schemaRefs>
    <ds:schemaRef ds:uri="http://schemas.microsoft.com/sharepoint/v3/contenttype/forms"/>
  </ds:schemaRefs>
</ds:datastoreItem>
</file>

<file path=customXml/itemProps5.xml><?xml version="1.0" encoding="utf-8"?>
<ds:datastoreItem xmlns:ds="http://schemas.openxmlformats.org/officeDocument/2006/customXml" ds:itemID="{23713950-A39E-4B38-B814-A762A23AA3C2}">
  <ds:schemaRefs>
    <ds:schemaRef ds:uri="http://schemas.microsoft.com/office/2006/metadata/properties"/>
    <ds:schemaRef ds:uri="http://schemas.microsoft.com/office/infopath/2007/PartnerControls"/>
    <ds:schemaRef ds:uri="12890d74-c348-4355-8a05-1551eb9375e9"/>
    <ds:schemaRef ds:uri="17967884-bb06-43df-b4b9-8fac6703e062"/>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IRB Form Research Assessment</vt:lpstr>
    </vt:vector>
  </TitlesOfParts>
  <Company>Fred Hutchinson Cancer Research Center</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Form Research Assessment</dc:title>
  <dc:subject/>
  <dc:creator>Jennifer Kogut</dc:creator>
  <cp:keywords/>
  <dc:description/>
  <cp:lastModifiedBy>Nguyen, Katrina Y</cp:lastModifiedBy>
  <cp:revision>19</cp:revision>
  <cp:lastPrinted>2013-11-18T17:14:00Z</cp:lastPrinted>
  <dcterms:created xsi:type="dcterms:W3CDTF">2024-12-28T01:48:00Z</dcterms:created>
  <dcterms:modified xsi:type="dcterms:W3CDTF">2025-01-31T09:04:00Z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Forms</vt:lpwstr>
  </property>
  <property fmtid="{D5CDD505-2E9C-101B-9397-08002B2CF9AE}" pid="4" name="ContentTypeId">
    <vt:lpwstr>0x010100057F73E75A461F4F824331E3CD4977B8</vt:lpwstr>
  </property>
  <property fmtid="{D5CDD505-2E9C-101B-9397-08002B2CF9AE}" pid="5" name="MediaServiceImageTags">
    <vt:lpwstr/>
  </property>
</Properties>
</file>