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52"/>
        <w:tblW w:w="4991" w:type="pct"/>
        <w:tblLayout w:type="fixed"/>
        <w:tblLook w:val="04A0" w:firstRow="1" w:lastRow="0" w:firstColumn="1" w:lastColumn="0" w:noHBand="0" w:noVBand="1"/>
      </w:tblPr>
      <w:tblGrid>
        <w:gridCol w:w="4050"/>
        <w:gridCol w:w="1620"/>
        <w:gridCol w:w="4392"/>
      </w:tblGrid>
      <w:tr w:rsidR="00D86BD7" w:rsidRPr="00304022" w14:paraId="00A55A98" w14:textId="77777777" w:rsidTr="00DC42B8">
        <w:trPr>
          <w:trHeight w:val="837"/>
        </w:trPr>
        <w:tc>
          <w:tcPr>
            <w:tcW w:w="4050" w:type="dxa"/>
            <w:vAlign w:val="center"/>
          </w:tcPr>
          <w:p w14:paraId="5FD1938A" w14:textId="2AFE1FA9" w:rsidR="00D86BD7" w:rsidRPr="00304022" w:rsidRDefault="00CB06BE" w:rsidP="00DC42B8">
            <w:pPr>
              <w:rPr>
                <w:rFonts w:cs="Arial"/>
                <w:b/>
                <w:szCs w:val="20"/>
              </w:rPr>
            </w:pPr>
            <w:bookmarkStart w:id="0" w:name="OLE_LINK2"/>
            <w:bookmarkStart w:id="1" w:name="OLE_LINK1"/>
            <w:r>
              <w:rPr>
                <w:noProof/>
              </w:rPr>
              <w:drawing>
                <wp:inline distT="0" distB="0" distL="0" distR="0" wp14:anchorId="230218CF" wp14:editId="227E898E">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2">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1620" w:type="dxa"/>
            <w:vAlign w:val="center"/>
          </w:tcPr>
          <w:p w14:paraId="06160155" w14:textId="77777777" w:rsidR="00D86BD7" w:rsidRPr="00304022" w:rsidRDefault="00D86BD7" w:rsidP="00DC42B8">
            <w:pPr>
              <w:jc w:val="center"/>
              <w:rPr>
                <w:rFonts w:cs="Arial"/>
              </w:rPr>
            </w:pPr>
            <w:r>
              <w:rPr>
                <w:noProof/>
              </w:rPr>
              <w:drawing>
                <wp:inline distT="0" distB="0" distL="0" distR="0" wp14:anchorId="0B452112" wp14:editId="7612609D">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92" w:type="dxa"/>
            <w:vAlign w:val="center"/>
          </w:tcPr>
          <w:p w14:paraId="153DD872" w14:textId="3B722D78" w:rsidR="00D86BD7" w:rsidRPr="00043436" w:rsidRDefault="00D86BD7" w:rsidP="00DC42B8">
            <w:pPr>
              <w:jc w:val="right"/>
              <w:rPr>
                <w:rFonts w:cs="Arial"/>
                <w:b/>
                <w:sz w:val="28"/>
                <w:szCs w:val="36"/>
              </w:rPr>
            </w:pPr>
            <w:r w:rsidRPr="00043436">
              <w:rPr>
                <w:rFonts w:cs="Arial"/>
                <w:b/>
                <w:sz w:val="28"/>
                <w:szCs w:val="36"/>
              </w:rPr>
              <w:t>FORM</w:t>
            </w:r>
            <w:r w:rsidR="000C393C">
              <w:rPr>
                <w:rFonts w:cs="Arial"/>
                <w:b/>
                <w:sz w:val="28"/>
                <w:szCs w:val="36"/>
              </w:rPr>
              <w:t xml:space="preserve"> -</w:t>
            </w:r>
            <w:r w:rsidRPr="00043436">
              <w:rPr>
                <w:rFonts w:cs="Arial"/>
                <w:b/>
                <w:sz w:val="28"/>
                <w:szCs w:val="36"/>
              </w:rPr>
              <w:t xml:space="preserve"> </w:t>
            </w:r>
            <w:r>
              <w:rPr>
                <w:rFonts w:cs="Arial"/>
                <w:b/>
                <w:sz w:val="28"/>
                <w:szCs w:val="36"/>
              </w:rPr>
              <w:t>Local Context Review</w:t>
            </w:r>
          </w:p>
        </w:tc>
      </w:tr>
    </w:tbl>
    <w:p w14:paraId="3F48B72F" w14:textId="77777777" w:rsidR="002D2BF3" w:rsidRDefault="002D2BF3" w:rsidP="00085B31"/>
    <w:p w14:paraId="05BD7526" w14:textId="77777777" w:rsidR="00B963CC" w:rsidRDefault="00B963CC" w:rsidP="00085B31"/>
    <w:tbl>
      <w:tblPr>
        <w:tblpPr w:leftFromText="180" w:rightFromText="180" w:vertAnchor="text" w:tblpY="1"/>
        <w:tblOverlap w:val="never"/>
        <w:tblW w:w="5000" w:type="pct"/>
        <w:tblLook w:val="04A0" w:firstRow="1" w:lastRow="0" w:firstColumn="1" w:lastColumn="0" w:noHBand="0" w:noVBand="1"/>
      </w:tblPr>
      <w:tblGrid>
        <w:gridCol w:w="3240"/>
        <w:gridCol w:w="2700"/>
        <w:gridCol w:w="1350"/>
        <w:gridCol w:w="2790"/>
      </w:tblGrid>
      <w:tr w:rsidR="00B963CC" w:rsidRPr="009A2480" w14:paraId="4FF2814D" w14:textId="77777777" w:rsidTr="00E42DCE">
        <w:trPr>
          <w:trHeight w:val="288"/>
        </w:trPr>
        <w:tc>
          <w:tcPr>
            <w:tcW w:w="3240" w:type="dxa"/>
            <w:tcBorders>
              <w:top w:val="single" w:sz="4" w:space="0" w:color="44546A"/>
              <w:bottom w:val="single" w:sz="4" w:space="0" w:color="44546A"/>
            </w:tcBorders>
            <w:vAlign w:val="center"/>
          </w:tcPr>
          <w:p w14:paraId="3955F562" w14:textId="7043EDDB" w:rsidR="00B963CC" w:rsidRPr="004D2060" w:rsidRDefault="00B963CC" w:rsidP="00DC42B8">
            <w:pPr>
              <w:spacing w:before="60" w:after="60"/>
              <w:rPr>
                <w:rFonts w:cs="Arial"/>
                <w:b/>
                <w:szCs w:val="20"/>
              </w:rPr>
            </w:pPr>
            <w:r w:rsidRPr="004D2060">
              <w:rPr>
                <w:rFonts w:cs="Arial"/>
                <w:b/>
                <w:szCs w:val="20"/>
              </w:rPr>
              <w:t>Date</w:t>
            </w:r>
            <w:r w:rsidR="00A57F48">
              <w:rPr>
                <w:rFonts w:cs="Arial"/>
                <w:b/>
                <w:szCs w:val="20"/>
              </w:rPr>
              <w:t xml:space="preserve"> of Report</w:t>
            </w:r>
            <w:r w:rsidRPr="004D2060">
              <w:rPr>
                <w:rFonts w:cs="Arial"/>
                <w:b/>
                <w:szCs w:val="20"/>
              </w:rPr>
              <w:t>:</w:t>
            </w:r>
          </w:p>
        </w:tc>
        <w:tc>
          <w:tcPr>
            <w:tcW w:w="6840" w:type="dxa"/>
            <w:gridSpan w:val="3"/>
            <w:tcBorders>
              <w:top w:val="single" w:sz="4" w:space="0" w:color="44546A"/>
              <w:bottom w:val="single" w:sz="4" w:space="0" w:color="44546A"/>
            </w:tcBorders>
            <w:vAlign w:val="center"/>
          </w:tcPr>
          <w:p w14:paraId="31B38B44" w14:textId="77777777" w:rsidR="00B963CC" w:rsidRPr="004D2060" w:rsidRDefault="00B963CC"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A57F48" w:rsidRPr="009A2480" w14:paraId="640526B8" w14:textId="77777777" w:rsidTr="00E42DCE">
        <w:trPr>
          <w:trHeight w:val="288"/>
        </w:trPr>
        <w:tc>
          <w:tcPr>
            <w:tcW w:w="3240" w:type="dxa"/>
            <w:tcBorders>
              <w:top w:val="single" w:sz="4" w:space="0" w:color="44546A"/>
              <w:bottom w:val="single" w:sz="4" w:space="0" w:color="44546A"/>
            </w:tcBorders>
            <w:vAlign w:val="center"/>
          </w:tcPr>
          <w:p w14:paraId="321023D2" w14:textId="1FFC3768" w:rsidR="00A57F48" w:rsidRPr="004D2060" w:rsidRDefault="00CA2A03" w:rsidP="00DC42B8">
            <w:pPr>
              <w:spacing w:before="60" w:after="60"/>
              <w:rPr>
                <w:rFonts w:cs="Arial"/>
                <w:b/>
                <w:szCs w:val="20"/>
              </w:rPr>
            </w:pPr>
            <w:r>
              <w:rPr>
                <w:rFonts w:cs="Arial"/>
                <w:b/>
                <w:szCs w:val="20"/>
              </w:rPr>
              <w:t xml:space="preserve">Lead </w:t>
            </w:r>
            <w:r w:rsidR="00292AE2" w:rsidRPr="004D2060">
              <w:rPr>
                <w:rFonts w:cs="Arial"/>
                <w:b/>
                <w:szCs w:val="20"/>
              </w:rPr>
              <w:t>Principal Investigator:</w:t>
            </w:r>
          </w:p>
        </w:tc>
        <w:tc>
          <w:tcPr>
            <w:tcW w:w="6840" w:type="dxa"/>
            <w:gridSpan w:val="3"/>
            <w:tcBorders>
              <w:top w:val="single" w:sz="4" w:space="0" w:color="44546A"/>
              <w:bottom w:val="single" w:sz="4" w:space="0" w:color="44546A"/>
            </w:tcBorders>
            <w:vAlign w:val="center"/>
          </w:tcPr>
          <w:p w14:paraId="303B0A41" w14:textId="2A21E44A" w:rsidR="00A57F48" w:rsidRPr="004D2060" w:rsidRDefault="00A57F48"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A36C5E" w:rsidRPr="009A2480" w14:paraId="3550D842" w14:textId="77777777" w:rsidTr="00E42DCE">
        <w:trPr>
          <w:trHeight w:val="70"/>
        </w:trPr>
        <w:tc>
          <w:tcPr>
            <w:tcW w:w="3240" w:type="dxa"/>
            <w:tcBorders>
              <w:top w:val="single" w:sz="4" w:space="0" w:color="44546A"/>
              <w:bottom w:val="single" w:sz="4" w:space="0" w:color="44546A"/>
            </w:tcBorders>
            <w:vAlign w:val="center"/>
          </w:tcPr>
          <w:p w14:paraId="150FEFF6" w14:textId="4771A7EC" w:rsidR="00A36C5E" w:rsidRDefault="00A36C5E" w:rsidP="00DC42B8">
            <w:pPr>
              <w:spacing w:before="60" w:after="60"/>
              <w:rPr>
                <w:rFonts w:cs="Arial"/>
                <w:b/>
                <w:szCs w:val="20"/>
              </w:rPr>
            </w:pPr>
            <w:r>
              <w:rPr>
                <w:rFonts w:cs="Arial"/>
                <w:b/>
                <w:szCs w:val="20"/>
              </w:rPr>
              <w:t>FHIRB #:</w:t>
            </w:r>
          </w:p>
        </w:tc>
        <w:tc>
          <w:tcPr>
            <w:tcW w:w="6840" w:type="dxa"/>
            <w:gridSpan w:val="3"/>
            <w:tcBorders>
              <w:top w:val="single" w:sz="4" w:space="0" w:color="44546A"/>
              <w:bottom w:val="single" w:sz="4" w:space="0" w:color="44546A"/>
            </w:tcBorders>
            <w:vAlign w:val="center"/>
          </w:tcPr>
          <w:p w14:paraId="49FACB2A" w14:textId="30E34D32" w:rsidR="00A36C5E" w:rsidRPr="00161265" w:rsidRDefault="00A36C5E"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B963CC" w:rsidRPr="009A2480" w14:paraId="29709EFB" w14:textId="77777777" w:rsidTr="00E42DCE">
        <w:trPr>
          <w:trHeight w:val="70"/>
        </w:trPr>
        <w:tc>
          <w:tcPr>
            <w:tcW w:w="3240" w:type="dxa"/>
            <w:tcBorders>
              <w:top w:val="single" w:sz="4" w:space="0" w:color="44546A"/>
              <w:bottom w:val="single" w:sz="4" w:space="0" w:color="44546A"/>
            </w:tcBorders>
            <w:vAlign w:val="center"/>
          </w:tcPr>
          <w:p w14:paraId="25573965" w14:textId="70CCB6BE" w:rsidR="00B963CC" w:rsidRPr="00640209" w:rsidRDefault="00026B66" w:rsidP="00DC42B8">
            <w:pPr>
              <w:spacing w:before="60" w:after="60"/>
              <w:rPr>
                <w:rFonts w:cs="Arial"/>
                <w:b/>
                <w:szCs w:val="20"/>
              </w:rPr>
            </w:pPr>
            <w:r>
              <w:rPr>
                <w:rFonts w:cs="Arial"/>
                <w:b/>
                <w:szCs w:val="20"/>
              </w:rPr>
              <w:t>RG</w:t>
            </w:r>
            <w:r w:rsidR="00B963CC">
              <w:rPr>
                <w:rFonts w:cs="Arial"/>
                <w:b/>
                <w:szCs w:val="20"/>
              </w:rPr>
              <w:t xml:space="preserve"> #:</w:t>
            </w:r>
          </w:p>
        </w:tc>
        <w:tc>
          <w:tcPr>
            <w:tcW w:w="2700" w:type="dxa"/>
            <w:tcBorders>
              <w:top w:val="single" w:sz="4" w:space="0" w:color="44546A"/>
              <w:bottom w:val="single" w:sz="4" w:space="0" w:color="44546A"/>
            </w:tcBorders>
            <w:vAlign w:val="center"/>
          </w:tcPr>
          <w:p w14:paraId="1E41AA0A" w14:textId="77777777" w:rsidR="00B963CC" w:rsidRPr="00640209" w:rsidRDefault="00B963CC"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tcBorders>
              <w:top w:val="single" w:sz="4" w:space="0" w:color="44546A"/>
              <w:bottom w:val="single" w:sz="4" w:space="0" w:color="44546A"/>
            </w:tcBorders>
            <w:vAlign w:val="center"/>
          </w:tcPr>
          <w:p w14:paraId="58250D02" w14:textId="03C35BAA" w:rsidR="00B963CC" w:rsidRDefault="00026B66" w:rsidP="00DC42B8">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w:t>
            </w:r>
            <w:r w:rsidR="00B963CC">
              <w:rPr>
                <w:rFonts w:cs="Arial"/>
                <w:b/>
                <w:bCs/>
                <w:szCs w:val="20"/>
              </w:rPr>
              <w:t xml:space="preserve"> #:</w:t>
            </w:r>
          </w:p>
        </w:tc>
        <w:tc>
          <w:tcPr>
            <w:tcW w:w="2790" w:type="dxa"/>
            <w:tcBorders>
              <w:top w:val="single" w:sz="4" w:space="0" w:color="44546A"/>
              <w:bottom w:val="single" w:sz="4" w:space="0" w:color="44546A"/>
            </w:tcBorders>
            <w:vAlign w:val="center"/>
          </w:tcPr>
          <w:p w14:paraId="2070FB97" w14:textId="77777777" w:rsidR="00B963CC" w:rsidRPr="00161265" w:rsidRDefault="00B963CC"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E42DCE" w:rsidRPr="009A2480" w14:paraId="0808CF16" w14:textId="77777777" w:rsidTr="00273635">
        <w:trPr>
          <w:trHeight w:val="70"/>
        </w:trPr>
        <w:tc>
          <w:tcPr>
            <w:tcW w:w="3240" w:type="dxa"/>
            <w:tcBorders>
              <w:top w:val="single" w:sz="4" w:space="0" w:color="44546A"/>
              <w:bottom w:val="single" w:sz="4" w:space="0" w:color="44546A"/>
            </w:tcBorders>
            <w:vAlign w:val="center"/>
          </w:tcPr>
          <w:p w14:paraId="5D13A4A5" w14:textId="77777777" w:rsidR="00E42DCE" w:rsidRPr="00085B31" w:rsidRDefault="00E42DCE" w:rsidP="00085B31">
            <w:pPr>
              <w:spacing w:before="60" w:after="60"/>
              <w:rPr>
                <w:rFonts w:cs="Arial"/>
                <w:b/>
                <w:szCs w:val="20"/>
              </w:rPr>
            </w:pPr>
            <w:r>
              <w:rPr>
                <w:rFonts w:cs="Arial"/>
                <w:b/>
                <w:szCs w:val="20"/>
              </w:rPr>
              <w:t>Title of Protocol (if applicable):</w:t>
            </w:r>
          </w:p>
        </w:tc>
        <w:tc>
          <w:tcPr>
            <w:tcW w:w="6840" w:type="dxa"/>
            <w:gridSpan w:val="3"/>
            <w:tcBorders>
              <w:top w:val="single" w:sz="4" w:space="0" w:color="44546A"/>
              <w:bottom w:val="single" w:sz="4" w:space="0" w:color="44546A"/>
            </w:tcBorders>
            <w:vAlign w:val="center"/>
          </w:tcPr>
          <w:p w14:paraId="090B0D45" w14:textId="3C9F0ED0" w:rsidR="00E42DCE" w:rsidRPr="004D2060" w:rsidRDefault="00E42DCE"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E42DCE" w:rsidRPr="009A2480" w14:paraId="0296E48C" w14:textId="77777777" w:rsidTr="00961B24">
        <w:trPr>
          <w:trHeight w:val="70"/>
        </w:trPr>
        <w:tc>
          <w:tcPr>
            <w:tcW w:w="3240" w:type="dxa"/>
            <w:tcBorders>
              <w:top w:val="single" w:sz="4" w:space="0" w:color="44546A"/>
              <w:bottom w:val="single" w:sz="4" w:space="0" w:color="44546A"/>
            </w:tcBorders>
            <w:vAlign w:val="center"/>
          </w:tcPr>
          <w:p w14:paraId="2DFC7011" w14:textId="77777777" w:rsidR="00E42DCE" w:rsidRPr="004D2060" w:rsidRDefault="00E42DCE" w:rsidP="00DC42B8">
            <w:pPr>
              <w:tabs>
                <w:tab w:val="left" w:pos="3600"/>
                <w:tab w:val="left" w:pos="4860"/>
                <w:tab w:val="left" w:pos="5940"/>
                <w:tab w:val="left" w:pos="7200"/>
                <w:tab w:val="right" w:leader="underscore" w:pos="11160"/>
              </w:tabs>
              <w:spacing w:before="60" w:after="60"/>
              <w:rPr>
                <w:rFonts w:cs="Arial"/>
                <w:szCs w:val="20"/>
              </w:rPr>
            </w:pPr>
            <w:r>
              <w:rPr>
                <w:rFonts w:cs="Arial"/>
                <w:b/>
                <w:szCs w:val="20"/>
              </w:rPr>
              <w:t>Site Relying on Fred Hutch for IRB Review:</w:t>
            </w:r>
            <w:r w:rsidRPr="004D2060">
              <w:rPr>
                <w:rFonts w:cs="Arial"/>
                <w:b/>
                <w:szCs w:val="20"/>
              </w:rPr>
              <w:t xml:space="preserve"> </w:t>
            </w:r>
          </w:p>
        </w:tc>
        <w:tc>
          <w:tcPr>
            <w:tcW w:w="6840" w:type="dxa"/>
            <w:gridSpan w:val="3"/>
            <w:tcBorders>
              <w:top w:val="single" w:sz="4" w:space="0" w:color="44546A"/>
              <w:bottom w:val="single" w:sz="4" w:space="0" w:color="44546A"/>
            </w:tcBorders>
            <w:vAlign w:val="center"/>
          </w:tcPr>
          <w:p w14:paraId="0F24672D" w14:textId="3D346CBF" w:rsidR="00E42DCE" w:rsidRPr="004D2060" w:rsidRDefault="00E42DCE"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E42DCE" w:rsidRPr="009A2480" w14:paraId="69879744" w14:textId="77777777" w:rsidTr="00204B6C">
        <w:trPr>
          <w:trHeight w:val="70"/>
        </w:trPr>
        <w:tc>
          <w:tcPr>
            <w:tcW w:w="3240" w:type="dxa"/>
            <w:tcBorders>
              <w:top w:val="single" w:sz="4" w:space="0" w:color="44546A"/>
              <w:bottom w:val="single" w:sz="4" w:space="0" w:color="44546A"/>
            </w:tcBorders>
            <w:vAlign w:val="center"/>
          </w:tcPr>
          <w:p w14:paraId="77A19FDF" w14:textId="77777777" w:rsidR="00E42DCE" w:rsidRDefault="00E42DCE" w:rsidP="00DC42B8">
            <w:pPr>
              <w:tabs>
                <w:tab w:val="left" w:pos="3600"/>
                <w:tab w:val="left" w:pos="4860"/>
                <w:tab w:val="left" w:pos="5940"/>
                <w:tab w:val="left" w:pos="7200"/>
                <w:tab w:val="right" w:leader="underscore" w:pos="11160"/>
              </w:tabs>
              <w:spacing w:before="60" w:after="60"/>
              <w:rPr>
                <w:rFonts w:cs="Arial"/>
                <w:b/>
                <w:szCs w:val="20"/>
              </w:rPr>
            </w:pPr>
            <w:r>
              <w:rPr>
                <w:rFonts w:cs="Arial"/>
                <w:b/>
                <w:szCs w:val="20"/>
              </w:rPr>
              <w:t>Site Investigator:</w:t>
            </w:r>
          </w:p>
        </w:tc>
        <w:tc>
          <w:tcPr>
            <w:tcW w:w="6840" w:type="dxa"/>
            <w:gridSpan w:val="3"/>
            <w:tcBorders>
              <w:top w:val="single" w:sz="4" w:space="0" w:color="44546A"/>
              <w:bottom w:val="single" w:sz="4" w:space="0" w:color="44546A"/>
            </w:tcBorders>
            <w:vAlign w:val="center"/>
          </w:tcPr>
          <w:p w14:paraId="5909D6F0" w14:textId="33F8B56D" w:rsidR="00E42DCE" w:rsidRPr="00E42DCE" w:rsidRDefault="00E42DCE" w:rsidP="00DC42B8">
            <w:pPr>
              <w:tabs>
                <w:tab w:val="left" w:pos="3600"/>
                <w:tab w:val="left" w:pos="4860"/>
                <w:tab w:val="left" w:pos="5940"/>
                <w:tab w:val="left" w:pos="7200"/>
                <w:tab w:val="right" w:leader="underscore" w:pos="11160"/>
              </w:tabs>
              <w:spacing w:before="60" w:after="60"/>
              <w:rPr>
                <w:rFonts w:cs="Arial"/>
                <w:b/>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E42DCE" w:rsidRPr="009A2480" w14:paraId="309F63E7" w14:textId="77777777" w:rsidTr="000902EC">
        <w:trPr>
          <w:trHeight w:val="70"/>
        </w:trPr>
        <w:tc>
          <w:tcPr>
            <w:tcW w:w="3240" w:type="dxa"/>
            <w:tcBorders>
              <w:top w:val="single" w:sz="4" w:space="0" w:color="44546A"/>
              <w:bottom w:val="single" w:sz="4" w:space="0" w:color="44546A"/>
            </w:tcBorders>
            <w:vAlign w:val="center"/>
          </w:tcPr>
          <w:p w14:paraId="3D96E000" w14:textId="77777777" w:rsidR="00E42DCE" w:rsidRPr="004D2060" w:rsidRDefault="00E42DCE" w:rsidP="00DC42B8">
            <w:pPr>
              <w:tabs>
                <w:tab w:val="left" w:pos="3600"/>
                <w:tab w:val="left" w:pos="4860"/>
                <w:tab w:val="left" w:pos="5940"/>
                <w:tab w:val="left" w:pos="7200"/>
                <w:tab w:val="right" w:leader="underscore" w:pos="11160"/>
              </w:tabs>
              <w:spacing w:before="60" w:after="60"/>
              <w:rPr>
                <w:rFonts w:cs="Arial"/>
                <w:b/>
                <w:szCs w:val="20"/>
              </w:rPr>
            </w:pPr>
            <w:r>
              <w:rPr>
                <w:rFonts w:cs="Arial"/>
                <w:b/>
                <w:szCs w:val="20"/>
              </w:rPr>
              <w:t>Local Context Representative:</w:t>
            </w:r>
          </w:p>
        </w:tc>
        <w:tc>
          <w:tcPr>
            <w:tcW w:w="6840" w:type="dxa"/>
            <w:gridSpan w:val="3"/>
            <w:tcBorders>
              <w:top w:val="single" w:sz="4" w:space="0" w:color="44546A"/>
              <w:bottom w:val="single" w:sz="4" w:space="0" w:color="44546A"/>
            </w:tcBorders>
            <w:vAlign w:val="center"/>
          </w:tcPr>
          <w:p w14:paraId="73481D77" w14:textId="4F9AB363" w:rsidR="00E42DCE" w:rsidRPr="00E42DCE" w:rsidRDefault="00E42DCE" w:rsidP="00DC42B8">
            <w:pPr>
              <w:tabs>
                <w:tab w:val="left" w:pos="3600"/>
                <w:tab w:val="left" w:pos="4860"/>
                <w:tab w:val="left" w:pos="5940"/>
                <w:tab w:val="left" w:pos="7200"/>
                <w:tab w:val="right" w:leader="underscore" w:pos="11160"/>
              </w:tabs>
              <w:spacing w:before="60" w:after="60"/>
              <w:rPr>
                <w:rFonts w:cs="Arial"/>
                <w:b/>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E42DCE" w:rsidRPr="009A2480" w14:paraId="06754465" w14:textId="77777777" w:rsidTr="002716F2">
        <w:trPr>
          <w:trHeight w:val="70"/>
        </w:trPr>
        <w:tc>
          <w:tcPr>
            <w:tcW w:w="3240" w:type="dxa"/>
            <w:tcBorders>
              <w:top w:val="single" w:sz="4" w:space="0" w:color="44546A"/>
              <w:bottom w:val="single" w:sz="4" w:space="0" w:color="44546A"/>
            </w:tcBorders>
            <w:vAlign w:val="center"/>
          </w:tcPr>
          <w:p w14:paraId="6803B301" w14:textId="586F75E2" w:rsidR="00E42DCE" w:rsidRDefault="00E42DCE" w:rsidP="00DC42B8">
            <w:pPr>
              <w:tabs>
                <w:tab w:val="left" w:pos="3600"/>
                <w:tab w:val="left" w:pos="4860"/>
                <w:tab w:val="left" w:pos="5940"/>
                <w:tab w:val="left" w:pos="7200"/>
                <w:tab w:val="right" w:leader="underscore" w:pos="11160"/>
              </w:tabs>
              <w:spacing w:before="60" w:after="60"/>
              <w:rPr>
                <w:rFonts w:cs="Arial"/>
                <w:b/>
                <w:szCs w:val="20"/>
              </w:rPr>
            </w:pPr>
            <w:r>
              <w:rPr>
                <w:rFonts w:cs="Arial"/>
                <w:b/>
                <w:szCs w:val="20"/>
              </w:rPr>
              <w:t>Contact Information for Local Context Representative:</w:t>
            </w:r>
          </w:p>
        </w:tc>
        <w:tc>
          <w:tcPr>
            <w:tcW w:w="6840" w:type="dxa"/>
            <w:gridSpan w:val="3"/>
            <w:tcBorders>
              <w:top w:val="single" w:sz="4" w:space="0" w:color="44546A"/>
              <w:bottom w:val="single" w:sz="4" w:space="0" w:color="44546A"/>
            </w:tcBorders>
            <w:vAlign w:val="center"/>
          </w:tcPr>
          <w:p w14:paraId="25DF66BE" w14:textId="187E552C" w:rsidR="00E42DCE" w:rsidRPr="004D2060" w:rsidRDefault="00E42DCE" w:rsidP="00DC42B8">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bl>
    <w:p w14:paraId="4C72855C" w14:textId="4CE73FC3" w:rsidR="002D2BF3" w:rsidRPr="009E71DA" w:rsidRDefault="002D2BF3" w:rsidP="00873550">
      <w:pPr>
        <w:spacing w:before="240" w:after="120"/>
      </w:pPr>
      <w:r w:rsidRPr="009E71DA">
        <w:t xml:space="preserve">The Fred Hutchinson Cancer Center (Fred Hutch) Institutional Review Board (IRB) invites you to provide local context review of this research activity. The IRB requests your review and comments specifically for local research context for Fred Hutch IRB serving as the single IRB for your institution. Before completing the following Local Context Review questionnaire, please take a moment to determine </w:t>
      </w:r>
      <w:r w:rsidR="00BA5D5E">
        <w:t>whether</w:t>
      </w:r>
      <w:r w:rsidR="00BA5D5E" w:rsidRPr="009E71DA">
        <w:t xml:space="preserve"> </w:t>
      </w:r>
      <w:r w:rsidRPr="009E71DA">
        <w:t>you have a conflict of interest.</w:t>
      </w:r>
    </w:p>
    <w:p w14:paraId="6072F9E1" w14:textId="54593C04" w:rsidR="002D2BF3" w:rsidRPr="009E71DA" w:rsidRDefault="00080647" w:rsidP="00085B31">
      <w:r>
        <w:t>A</w:t>
      </w:r>
      <w:r w:rsidR="002D2BF3" w:rsidRPr="009E71DA">
        <w:t>ny financial interests, relationship, affiliation or other circumstance that is, or might reasonably be perceived as, a conflict of interest on the part of the consulting local context reviewer</w:t>
      </w:r>
      <w:r w:rsidR="00BF4026">
        <w:t xml:space="preserve"> must be disclosed</w:t>
      </w:r>
      <w:r w:rsidR="002D2BF3" w:rsidRPr="009E71DA">
        <w:t>.</w:t>
      </w:r>
      <w:r w:rsidR="00BF4026">
        <w:t xml:space="preserve"> </w:t>
      </w:r>
      <w:bookmarkStart w:id="2" w:name="_Hlk176339529"/>
      <w:r w:rsidR="00BF4026">
        <w:t xml:space="preserve">Carefully review </w:t>
      </w:r>
      <w:hyperlink r:id="rId14" w:anchor="conflictinginterests" w:history="1">
        <w:r w:rsidR="00BF4026" w:rsidRPr="002023BD">
          <w:rPr>
            <w:rStyle w:val="Hyperlink"/>
            <w:i/>
            <w:iCs/>
          </w:rPr>
          <w:t>HRP-050 - POLICY - Conflicting Interests of IRB Members</w:t>
        </w:r>
      </w:hyperlink>
      <w:r w:rsidR="002D2BF3" w:rsidRPr="009E71DA">
        <w:t xml:space="preserve"> </w:t>
      </w:r>
      <w:r w:rsidR="00BF4026">
        <w:t xml:space="preserve">to determine if you have a conflict of interest with the above referenced study.  </w:t>
      </w:r>
    </w:p>
    <w:p w14:paraId="35E91650" w14:textId="77777777" w:rsidR="002D2BF3" w:rsidRPr="00873550" w:rsidRDefault="002D2BF3" w:rsidP="00085B31">
      <w:pPr>
        <w:pStyle w:val="Heading1"/>
      </w:pPr>
      <w:bookmarkStart w:id="3" w:name="_Hlk176339536"/>
      <w:bookmarkEnd w:id="2"/>
      <w:r w:rsidRPr="00873550">
        <w:t>Conflict of Interest Statement:</w:t>
      </w:r>
    </w:p>
    <w:bookmarkEnd w:id="3"/>
    <w:p w14:paraId="4A09D247" w14:textId="77777777" w:rsidR="002D2BF3" w:rsidRPr="009E71DA" w:rsidRDefault="002D2BF3" w:rsidP="00873550">
      <w:pPr>
        <w:spacing w:after="120"/>
      </w:pPr>
      <w:r w:rsidRPr="009E71DA">
        <w:t>With the above referenced study, do you have a conflict of interest?</w:t>
      </w:r>
    </w:p>
    <w:p w14:paraId="02E72EBF" w14:textId="5B535B0C" w:rsidR="002F4DB6" w:rsidRPr="00DC42B8" w:rsidRDefault="002D2BF3" w:rsidP="00085B31">
      <w:pPr>
        <w:spacing w:before="120" w:after="60"/>
        <w:ind w:left="360" w:hanging="360"/>
        <w:rPr>
          <w:rFonts w:cs="Arial"/>
          <w:szCs w:val="20"/>
        </w:rPr>
      </w:pPr>
      <w:r w:rsidRPr="00085B31">
        <w:rPr>
          <w:rFonts w:cs="Arial"/>
          <w:bCs/>
          <w:szCs w:val="20"/>
        </w:rPr>
        <w:fldChar w:fldCharType="begin">
          <w:ffData>
            <w:name w:val="Check29"/>
            <w:enabled/>
            <w:calcOnExit w:val="0"/>
            <w:checkBox>
              <w:sizeAuto/>
              <w:default w:val="0"/>
            </w:checkBox>
          </w:ffData>
        </w:fldChar>
      </w:r>
      <w:bookmarkStart w:id="4" w:name="Check29"/>
      <w:r w:rsidRPr="00085B31">
        <w:rPr>
          <w:rFonts w:cs="Arial"/>
          <w:bCs/>
          <w:szCs w:val="20"/>
        </w:rPr>
        <w:instrText xml:space="preserve"> FORMCHECKBOX </w:instrText>
      </w:r>
      <w:r w:rsidR="00DF3DB7">
        <w:rPr>
          <w:rFonts w:cs="Arial"/>
          <w:bCs/>
          <w:szCs w:val="20"/>
        </w:rPr>
      </w:r>
      <w:r w:rsidR="00DF3DB7">
        <w:rPr>
          <w:rFonts w:cs="Arial"/>
          <w:bCs/>
          <w:szCs w:val="20"/>
        </w:rPr>
        <w:fldChar w:fldCharType="separate"/>
      </w:r>
      <w:r w:rsidRPr="00085B31">
        <w:rPr>
          <w:rFonts w:cs="Arial"/>
          <w:bCs/>
          <w:szCs w:val="20"/>
        </w:rPr>
        <w:fldChar w:fldCharType="end"/>
      </w:r>
      <w:bookmarkEnd w:id="4"/>
      <w:r w:rsidR="002F4DB6">
        <w:rPr>
          <w:rFonts w:cs="Arial"/>
          <w:bCs/>
          <w:szCs w:val="20"/>
        </w:rPr>
        <w:tab/>
      </w:r>
      <w:r w:rsidRPr="00085B31">
        <w:rPr>
          <w:rFonts w:cs="Arial"/>
          <w:bCs/>
          <w:szCs w:val="20"/>
        </w:rPr>
        <w:t>Yes</w:t>
      </w:r>
      <w:r w:rsidR="002F4DB6">
        <w:rPr>
          <w:rFonts w:cs="Arial"/>
          <w:bCs/>
          <w:szCs w:val="20"/>
        </w:rPr>
        <w:t xml:space="preserve"> </w:t>
      </w:r>
      <w:r w:rsidR="002F4DB6" w:rsidRPr="000E7C22">
        <w:rPr>
          <w:rFonts w:cs="Arial"/>
        </w:rPr>
        <w:sym w:font="Symbol" w:char="00AE"/>
      </w:r>
      <w:r w:rsidR="002F4DB6">
        <w:rPr>
          <w:rFonts w:cs="Arial"/>
        </w:rPr>
        <w:t xml:space="preserve"> </w:t>
      </w:r>
      <w:r w:rsidR="002F4DB6">
        <w:rPr>
          <w:rFonts w:cs="Arial"/>
          <w:szCs w:val="20"/>
        </w:rPr>
        <w:t>D</w:t>
      </w:r>
      <w:r w:rsidR="002F4DB6" w:rsidRPr="00DC42B8">
        <w:rPr>
          <w:rFonts w:cs="Arial"/>
          <w:szCs w:val="20"/>
        </w:rPr>
        <w:t xml:space="preserve">escribe the conflict of interest below and contact the individual who provided you this form, or the Institutional Review Office at </w:t>
      </w:r>
      <w:hyperlink r:id="rId15" w:history="1">
        <w:r w:rsidR="002F4DB6" w:rsidRPr="00DC42B8">
          <w:rPr>
            <w:rStyle w:val="Hyperlink"/>
            <w:rFonts w:cs="Arial"/>
            <w:szCs w:val="20"/>
          </w:rPr>
          <w:t>IRO@fredhutch.org</w:t>
        </w:r>
      </w:hyperlink>
      <w:r w:rsidR="002F4DB6" w:rsidRPr="00DC42B8">
        <w:rPr>
          <w:rFonts w:cs="Arial"/>
          <w:szCs w:val="20"/>
        </w:rPr>
        <w:t>,</w:t>
      </w:r>
      <w:hyperlink r:id="rId16" w:history="1"/>
      <w:r w:rsidR="002F4DB6" w:rsidRPr="00DC42B8">
        <w:rPr>
          <w:rFonts w:cs="Arial"/>
          <w:szCs w:val="20"/>
        </w:rPr>
        <w:t xml:space="preserve"> so we may arrange for a different Local Context Reviewer. </w:t>
      </w:r>
    </w:p>
    <w:tbl>
      <w:tblPr>
        <w:tblW w:w="9720" w:type="dxa"/>
        <w:tblInd w:w="36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0A0" w:firstRow="1" w:lastRow="0" w:firstColumn="1" w:lastColumn="0" w:noHBand="0" w:noVBand="0"/>
      </w:tblPr>
      <w:tblGrid>
        <w:gridCol w:w="9720"/>
      </w:tblGrid>
      <w:tr w:rsidR="002F4DB6" w:rsidRPr="00DC42B8" w14:paraId="1A019DCE" w14:textId="77777777" w:rsidTr="00085B31">
        <w:tc>
          <w:tcPr>
            <w:tcW w:w="9720" w:type="dxa"/>
            <w:tcBorders>
              <w:left w:val="nil"/>
              <w:right w:val="nil"/>
            </w:tcBorders>
          </w:tcPr>
          <w:p w14:paraId="2F98F527" w14:textId="77777777" w:rsidR="002F4DB6" w:rsidRPr="00DC42B8" w:rsidRDefault="002F4DB6" w:rsidP="00DC42B8">
            <w:pPr>
              <w:spacing w:before="40" w:after="200"/>
              <w:rPr>
                <w:rFonts w:cs="Arial"/>
                <w:szCs w:val="20"/>
              </w:rPr>
            </w:pPr>
            <w:r w:rsidRPr="00DC42B8">
              <w:rPr>
                <w:rFonts w:cs="Arial"/>
                <w:szCs w:val="20"/>
              </w:rPr>
              <w:fldChar w:fldCharType="begin">
                <w:ffData>
                  <w:name w:val="Text3"/>
                  <w:enabled/>
                  <w:calcOnExit w:val="0"/>
                  <w:textInput/>
                </w:ffData>
              </w:fldChar>
            </w:r>
            <w:r w:rsidRPr="00DC42B8">
              <w:rPr>
                <w:rFonts w:cs="Arial"/>
                <w:szCs w:val="20"/>
              </w:rPr>
              <w:instrText xml:space="preserve"> FORMTEXT </w:instrText>
            </w:r>
            <w:r w:rsidRPr="00DC42B8">
              <w:rPr>
                <w:rFonts w:cs="Arial"/>
                <w:szCs w:val="20"/>
              </w:rPr>
            </w:r>
            <w:r w:rsidRPr="00DC42B8">
              <w:rPr>
                <w:rFonts w:cs="Arial"/>
                <w:szCs w:val="20"/>
              </w:rPr>
              <w:fldChar w:fldCharType="separate"/>
            </w:r>
            <w:r w:rsidRPr="00DC42B8">
              <w:rPr>
                <w:rFonts w:cs="Arial"/>
                <w:noProof/>
                <w:szCs w:val="20"/>
              </w:rPr>
              <w:t> </w:t>
            </w:r>
            <w:r w:rsidRPr="00DC42B8">
              <w:rPr>
                <w:rFonts w:cs="Arial"/>
                <w:noProof/>
                <w:szCs w:val="20"/>
              </w:rPr>
              <w:t> </w:t>
            </w:r>
            <w:r w:rsidRPr="00DC42B8">
              <w:rPr>
                <w:rFonts w:cs="Arial"/>
                <w:noProof/>
                <w:szCs w:val="20"/>
              </w:rPr>
              <w:t> </w:t>
            </w:r>
            <w:r w:rsidRPr="00DC42B8">
              <w:rPr>
                <w:rFonts w:cs="Arial"/>
                <w:noProof/>
                <w:szCs w:val="20"/>
              </w:rPr>
              <w:t> </w:t>
            </w:r>
            <w:r w:rsidRPr="00DC42B8">
              <w:rPr>
                <w:rFonts w:cs="Arial"/>
                <w:noProof/>
                <w:szCs w:val="20"/>
              </w:rPr>
              <w:t> </w:t>
            </w:r>
            <w:r w:rsidRPr="00DC42B8">
              <w:rPr>
                <w:rFonts w:cs="Arial"/>
                <w:szCs w:val="20"/>
              </w:rPr>
              <w:fldChar w:fldCharType="end"/>
            </w:r>
          </w:p>
        </w:tc>
      </w:tr>
    </w:tbl>
    <w:p w14:paraId="51A8E52A" w14:textId="0F0C12F3" w:rsidR="002D2BF3" w:rsidRPr="00085B31" w:rsidRDefault="002D2BF3" w:rsidP="00085B31">
      <w:pPr>
        <w:tabs>
          <w:tab w:val="left" w:pos="360"/>
        </w:tabs>
        <w:spacing w:before="120"/>
        <w:ind w:left="360" w:hanging="360"/>
      </w:pPr>
      <w:r w:rsidRPr="00085B31">
        <w:rPr>
          <w:rFonts w:cs="Arial"/>
          <w:bCs/>
          <w:szCs w:val="20"/>
        </w:rPr>
        <w:fldChar w:fldCharType="begin">
          <w:ffData>
            <w:name w:val="Check29"/>
            <w:enabled/>
            <w:calcOnExit w:val="0"/>
            <w:checkBox>
              <w:sizeAuto/>
              <w:default w:val="0"/>
            </w:checkBox>
          </w:ffData>
        </w:fldChar>
      </w:r>
      <w:r w:rsidRPr="00085B31">
        <w:rPr>
          <w:rFonts w:cs="Arial"/>
          <w:bCs/>
          <w:szCs w:val="20"/>
        </w:rPr>
        <w:instrText xml:space="preserve"> FORMCHECKBOX </w:instrText>
      </w:r>
      <w:r w:rsidR="00DF3DB7">
        <w:rPr>
          <w:rFonts w:cs="Arial"/>
          <w:bCs/>
          <w:szCs w:val="20"/>
        </w:rPr>
      </w:r>
      <w:r w:rsidR="00DF3DB7">
        <w:rPr>
          <w:rFonts w:cs="Arial"/>
          <w:bCs/>
          <w:szCs w:val="20"/>
        </w:rPr>
        <w:fldChar w:fldCharType="separate"/>
      </w:r>
      <w:r w:rsidRPr="00085B31">
        <w:rPr>
          <w:rFonts w:cs="Arial"/>
          <w:bCs/>
          <w:szCs w:val="20"/>
        </w:rPr>
        <w:fldChar w:fldCharType="end"/>
      </w:r>
      <w:r w:rsidRPr="00085B31">
        <w:rPr>
          <w:rFonts w:cs="Arial"/>
          <w:bCs/>
          <w:szCs w:val="20"/>
        </w:rPr>
        <w:tab/>
        <w:t>No</w:t>
      </w:r>
    </w:p>
    <w:p w14:paraId="4841AA04" w14:textId="77777777" w:rsidR="002D2BF3" w:rsidRPr="00085B31" w:rsidRDefault="002D2BF3" w:rsidP="00085B31">
      <w:pPr>
        <w:pStyle w:val="Heading1"/>
      </w:pPr>
      <w:r w:rsidRPr="00085B31">
        <w:t>Confidentiality Pledge:</w:t>
      </w:r>
    </w:p>
    <w:p w14:paraId="1A244122" w14:textId="5D3F9F96" w:rsidR="002D2BF3" w:rsidRPr="009E71DA" w:rsidRDefault="002D2BF3" w:rsidP="00085B31">
      <w:pPr>
        <w:spacing w:after="60"/>
      </w:pPr>
      <w:r w:rsidRPr="009E71DA">
        <w:t>In consideration of my access to records and information relating to lead IRB review of the above</w:t>
      </w:r>
      <w:r w:rsidR="00BA5D5E">
        <w:t>-</w:t>
      </w:r>
      <w:r w:rsidRPr="009E71DA">
        <w:t>referenced protocol at my site</w:t>
      </w:r>
      <w:r w:rsidR="008F6FCF">
        <w:t>,</w:t>
      </w:r>
      <w:r w:rsidRPr="009E71DA">
        <w:t xml:space="preserve"> by completing the local context questions and signing below</w:t>
      </w:r>
      <w:r w:rsidR="00BA5D5E">
        <w:t>,</w:t>
      </w:r>
      <w:r w:rsidRPr="009E71DA">
        <w:t xml:space="preserve"> I agree as follows:</w:t>
      </w:r>
    </w:p>
    <w:p w14:paraId="7BE37B7B" w14:textId="77777777" w:rsidR="002D2BF3" w:rsidRPr="00085B31" w:rsidRDefault="002D2BF3" w:rsidP="00085B31">
      <w:pPr>
        <w:numPr>
          <w:ilvl w:val="0"/>
          <w:numId w:val="4"/>
        </w:numPr>
        <w:tabs>
          <w:tab w:val="left" w:pos="-720"/>
          <w:tab w:val="left" w:pos="0"/>
        </w:tabs>
        <w:suppressAutoHyphens/>
        <w:spacing w:after="60"/>
        <w:jc w:val="both"/>
        <w:rPr>
          <w:rFonts w:cs="Arial"/>
          <w:spacing w:val="-2"/>
          <w:szCs w:val="20"/>
        </w:rPr>
      </w:pPr>
      <w:r w:rsidRPr="00085B31">
        <w:rPr>
          <w:rFonts w:cs="Arial"/>
          <w:spacing w:val="-2"/>
          <w:szCs w:val="20"/>
        </w:rPr>
        <w:t xml:space="preserve">I agree not to make use of, disseminate, disclose or in any way circulate beyond reasonably necessary to complete the local context questions any Information provided by Fred Hutch as part of the IRB local context review process, or if applicable, information discussed at the Fred Hutch IRB meeting. </w:t>
      </w:r>
    </w:p>
    <w:p w14:paraId="61051E7C" w14:textId="77777777" w:rsidR="002D2BF3" w:rsidRPr="00085B31" w:rsidRDefault="002D2BF3" w:rsidP="00085B31">
      <w:pPr>
        <w:numPr>
          <w:ilvl w:val="0"/>
          <w:numId w:val="4"/>
        </w:numPr>
        <w:tabs>
          <w:tab w:val="left" w:pos="-720"/>
          <w:tab w:val="left" w:pos="0"/>
        </w:tabs>
        <w:suppressAutoHyphens/>
        <w:spacing w:after="60"/>
        <w:jc w:val="both"/>
        <w:rPr>
          <w:rFonts w:cs="Arial"/>
          <w:spacing w:val="-2"/>
          <w:szCs w:val="20"/>
        </w:rPr>
      </w:pPr>
      <w:r w:rsidRPr="00085B31">
        <w:rPr>
          <w:rFonts w:cs="Arial"/>
          <w:spacing w:val="-2"/>
          <w:szCs w:val="20"/>
        </w:rPr>
        <w:t xml:space="preserve">I agree to maintain appropriate procedures to ensure that Confidential Information remains confidential to the extent required by this Confidentiality Pledge. </w:t>
      </w:r>
    </w:p>
    <w:p w14:paraId="1C6F5E2E" w14:textId="77777777" w:rsidR="002D2BF3" w:rsidRPr="00085B31" w:rsidRDefault="002D2BF3" w:rsidP="00873550">
      <w:pPr>
        <w:numPr>
          <w:ilvl w:val="0"/>
          <w:numId w:val="4"/>
        </w:numPr>
        <w:tabs>
          <w:tab w:val="left" w:pos="-720"/>
          <w:tab w:val="left" w:pos="0"/>
        </w:tabs>
        <w:suppressAutoHyphens/>
        <w:jc w:val="both"/>
        <w:rPr>
          <w:rFonts w:cs="Arial"/>
          <w:spacing w:val="-2"/>
          <w:szCs w:val="20"/>
        </w:rPr>
      </w:pPr>
      <w:r w:rsidRPr="00085B31">
        <w:rPr>
          <w:rFonts w:cs="Arial"/>
          <w:spacing w:val="-2"/>
          <w:szCs w:val="20"/>
        </w:rPr>
        <w:t xml:space="preserve">I understand and acknowledge that this Agreement may not be amended and that use of Confidential Information in a manner not permitted by this Confidentiality Pledge is not permitted. </w:t>
      </w:r>
    </w:p>
    <w:p w14:paraId="777CCA19" w14:textId="77777777" w:rsidR="002D2BF3" w:rsidRPr="009E71DA" w:rsidRDefault="002D2BF3" w:rsidP="00085B31">
      <w:pPr>
        <w:pStyle w:val="Heading1"/>
      </w:pPr>
      <w:r w:rsidRPr="009E71DA">
        <w:t>Local Context Questions:</w:t>
      </w:r>
    </w:p>
    <w:p w14:paraId="0962148D" w14:textId="6CDA16E1" w:rsidR="002D2BF3" w:rsidRPr="009E71DA" w:rsidRDefault="002D2BF3" w:rsidP="00085B31">
      <w:r w:rsidRPr="009E71DA">
        <w:t>To assist the Fred Hutch IRB review of the above</w:t>
      </w:r>
      <w:r w:rsidR="00BA5D5E">
        <w:t>-</w:t>
      </w:r>
      <w:r w:rsidRPr="009E71DA">
        <w:t>referenced research study, please respond to the following questions relating to local research context.  The necessary study documents are attached for your reference.</w:t>
      </w:r>
    </w:p>
    <w:p w14:paraId="12BB1541" w14:textId="77777777" w:rsidR="002D2BF3" w:rsidRPr="009E71DA" w:rsidRDefault="002D2BF3" w:rsidP="00085B31">
      <w:pPr>
        <w:pStyle w:val="Heading2"/>
      </w:pPr>
      <w:r w:rsidRPr="009E71DA">
        <w:lastRenderedPageBreak/>
        <w:t>Subject Selection:</w:t>
      </w:r>
    </w:p>
    <w:p w14:paraId="2E2B22A6" w14:textId="2E7039AC" w:rsidR="002D2BF3" w:rsidRPr="009E71DA" w:rsidRDefault="002D2BF3" w:rsidP="00C30B59">
      <w:pPr>
        <w:spacing w:after="120"/>
      </w:pPr>
      <w:r w:rsidRPr="009E71DA">
        <w:t xml:space="preserve">Section 3 of the attached </w:t>
      </w:r>
      <w:hyperlink r:id="rId17" w:history="1">
        <w:r w:rsidR="0031083D" w:rsidRPr="008B334F">
          <w:rPr>
            <w:rStyle w:val="Hyperlink"/>
            <w:i/>
            <w:iCs/>
          </w:rPr>
          <w:t>HRP-</w:t>
        </w:r>
        <w:r w:rsidR="008B334F" w:rsidRPr="008B334F">
          <w:rPr>
            <w:rStyle w:val="Hyperlink"/>
            <w:i/>
            <w:iCs/>
          </w:rPr>
          <w:t>893</w:t>
        </w:r>
        <w:r w:rsidR="0031083D" w:rsidRPr="008B334F">
          <w:rPr>
            <w:rStyle w:val="Hyperlink"/>
            <w:i/>
            <w:iCs/>
          </w:rPr>
          <w:t xml:space="preserve"> - FORM - Participating Site Supplement</w:t>
        </w:r>
      </w:hyperlink>
      <w:r w:rsidRPr="009E71DA">
        <w:t xml:space="preserve"> describes the selection and recruitment of participants for this research study.  Based on the information provided:</w:t>
      </w:r>
    </w:p>
    <w:p w14:paraId="47DD1172" w14:textId="77777777" w:rsidR="002D2BF3" w:rsidRPr="009E71DA" w:rsidRDefault="002D2BF3" w:rsidP="00085B31">
      <w:pPr>
        <w:pStyle w:val="ListParagraph"/>
        <w:numPr>
          <w:ilvl w:val="0"/>
          <w:numId w:val="9"/>
        </w:numPr>
        <w:spacing w:before="120" w:after="120"/>
      </w:pPr>
      <w:r w:rsidRPr="009E71DA">
        <w:t xml:space="preserve">Does the selection and recruitment process outlined in section 3 comply with local laws and your </w:t>
      </w:r>
      <w:r w:rsidRPr="00873550">
        <w:rPr>
          <w:spacing w:val="-2"/>
        </w:rPr>
        <w:t>institutional</w:t>
      </w:r>
      <w:r w:rsidRPr="009E71DA">
        <w:t xml:space="preserve"> policies?</w:t>
      </w:r>
    </w:p>
    <w:p w14:paraId="06F325C6" w14:textId="77777777" w:rsidR="002D2BF3" w:rsidRPr="009E71DA" w:rsidRDefault="002D2BF3" w:rsidP="00085B31">
      <w:pPr>
        <w:spacing w:after="120"/>
        <w:ind w:left="720" w:hanging="360"/>
      </w:pPr>
      <w:r w:rsidRPr="009E71DA">
        <w:fldChar w:fldCharType="begin">
          <w:ffData>
            <w:name w:val="Check3"/>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Yes</w:t>
      </w:r>
    </w:p>
    <w:p w14:paraId="38FCCADD" w14:textId="77777777" w:rsidR="002D2BF3" w:rsidRPr="009E71DA" w:rsidRDefault="002D2BF3" w:rsidP="00085B31">
      <w:pPr>
        <w:ind w:left="720" w:hanging="360"/>
      </w:pPr>
      <w:r w:rsidRPr="009E71DA">
        <w:fldChar w:fldCharType="begin">
          <w:ffData>
            <w:name w:val="Check4"/>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No</w:t>
      </w:r>
    </w:p>
    <w:p w14:paraId="54FF4106" w14:textId="77777777" w:rsidR="002D2BF3" w:rsidRPr="00873550" w:rsidRDefault="002D2BF3" w:rsidP="00085B31">
      <w:pPr>
        <w:pStyle w:val="ListParagraph"/>
        <w:numPr>
          <w:ilvl w:val="0"/>
          <w:numId w:val="9"/>
        </w:numPr>
        <w:spacing w:before="240" w:after="120"/>
      </w:pPr>
      <w:r w:rsidRPr="00873550">
        <w:t xml:space="preserve">Do you find the </w:t>
      </w:r>
      <w:r w:rsidRPr="00873550">
        <w:rPr>
          <w:spacing w:val="-2"/>
        </w:rPr>
        <w:t>selection</w:t>
      </w:r>
      <w:r w:rsidRPr="00873550">
        <w:t xml:space="preserve"> and recruitment methods acceptable in the context of your local area?  </w:t>
      </w:r>
    </w:p>
    <w:p w14:paraId="5F6E5A9F" w14:textId="77777777" w:rsidR="002D2BF3" w:rsidRPr="00085B31" w:rsidRDefault="002D2BF3" w:rsidP="00085B31">
      <w:pPr>
        <w:suppressAutoHyphens/>
        <w:spacing w:after="120"/>
        <w:ind w:left="720" w:hanging="360"/>
        <w:jc w:val="both"/>
        <w:rPr>
          <w:rFonts w:cs="Arial"/>
          <w:szCs w:val="20"/>
        </w:rPr>
      </w:pPr>
      <w:r w:rsidRPr="00085B31">
        <w:rPr>
          <w:rFonts w:cs="Arial"/>
          <w:szCs w:val="20"/>
        </w:rPr>
        <w:fldChar w:fldCharType="begin">
          <w:ffData>
            <w:name w:val="Check3"/>
            <w:enabled/>
            <w:calcOnExit w:val="0"/>
            <w:checkBox>
              <w:sizeAuto/>
              <w:default w:val="0"/>
            </w:checkBox>
          </w:ffData>
        </w:fldChar>
      </w:r>
      <w:bookmarkStart w:id="5" w:name="Check3"/>
      <w:r w:rsidRPr="00085B31">
        <w:rPr>
          <w:rFonts w:cs="Arial"/>
          <w:szCs w:val="20"/>
        </w:rPr>
        <w:instrText xml:space="preserve"> FORMCHECKBOX </w:instrText>
      </w:r>
      <w:r w:rsidR="00DF3DB7">
        <w:rPr>
          <w:rFonts w:cs="Arial"/>
          <w:szCs w:val="20"/>
        </w:rPr>
      </w:r>
      <w:r w:rsidR="00DF3DB7">
        <w:rPr>
          <w:rFonts w:cs="Arial"/>
          <w:szCs w:val="20"/>
        </w:rPr>
        <w:fldChar w:fldCharType="separate"/>
      </w:r>
      <w:r w:rsidRPr="00085B31">
        <w:rPr>
          <w:rFonts w:cs="Arial"/>
          <w:szCs w:val="20"/>
        </w:rPr>
        <w:fldChar w:fldCharType="end"/>
      </w:r>
      <w:bookmarkEnd w:id="5"/>
      <w:r w:rsidRPr="00085B31">
        <w:rPr>
          <w:rFonts w:cs="Arial"/>
          <w:szCs w:val="20"/>
        </w:rPr>
        <w:tab/>
        <w:t>Yes</w:t>
      </w:r>
    </w:p>
    <w:p w14:paraId="27975EA1" w14:textId="77777777" w:rsidR="002D2BF3" w:rsidRPr="00085B31" w:rsidRDefault="002D2BF3" w:rsidP="00085B31">
      <w:pPr>
        <w:suppressAutoHyphens/>
        <w:ind w:left="720" w:hanging="360"/>
        <w:jc w:val="both"/>
        <w:rPr>
          <w:rFonts w:cs="Arial"/>
          <w:szCs w:val="20"/>
        </w:rPr>
      </w:pPr>
      <w:r w:rsidRPr="00085B31">
        <w:rPr>
          <w:rFonts w:cs="Arial"/>
          <w:szCs w:val="20"/>
        </w:rPr>
        <w:fldChar w:fldCharType="begin">
          <w:ffData>
            <w:name w:val="Check4"/>
            <w:enabled/>
            <w:calcOnExit w:val="0"/>
            <w:checkBox>
              <w:sizeAuto/>
              <w:default w:val="0"/>
            </w:checkBox>
          </w:ffData>
        </w:fldChar>
      </w:r>
      <w:bookmarkStart w:id="6" w:name="Check4"/>
      <w:r w:rsidRPr="00085B31">
        <w:rPr>
          <w:rFonts w:cs="Arial"/>
          <w:szCs w:val="20"/>
        </w:rPr>
        <w:instrText xml:space="preserve"> FORMCHECKBOX </w:instrText>
      </w:r>
      <w:r w:rsidR="00DF3DB7">
        <w:rPr>
          <w:rFonts w:cs="Arial"/>
          <w:szCs w:val="20"/>
        </w:rPr>
      </w:r>
      <w:r w:rsidR="00DF3DB7">
        <w:rPr>
          <w:rFonts w:cs="Arial"/>
          <w:szCs w:val="20"/>
        </w:rPr>
        <w:fldChar w:fldCharType="separate"/>
      </w:r>
      <w:r w:rsidRPr="00085B31">
        <w:rPr>
          <w:rFonts w:cs="Arial"/>
          <w:szCs w:val="20"/>
        </w:rPr>
        <w:fldChar w:fldCharType="end"/>
      </w:r>
      <w:bookmarkEnd w:id="6"/>
      <w:r w:rsidRPr="00085B31">
        <w:rPr>
          <w:rFonts w:cs="Arial"/>
          <w:szCs w:val="20"/>
        </w:rPr>
        <w:tab/>
        <w:t>No</w:t>
      </w:r>
    </w:p>
    <w:p w14:paraId="75160A4C" w14:textId="77777777" w:rsidR="002D2BF3" w:rsidRPr="009E71DA" w:rsidRDefault="002D2BF3" w:rsidP="00085B31">
      <w:pPr>
        <w:spacing w:before="240" w:after="60"/>
      </w:pPr>
      <w:r w:rsidRPr="009E71DA">
        <w:t>If you answered “No” to either of these questions or have any comments about local laws or institutional policies on participant selection and recruitment, please explain:</w:t>
      </w:r>
    </w:p>
    <w:tbl>
      <w:tblPr>
        <w:tblW w:w="0" w:type="auto"/>
        <w:tblBorders>
          <w:top w:val="single" w:sz="4" w:space="0" w:color="4472C4"/>
          <w:bottom w:val="single" w:sz="4" w:space="0" w:color="4472C4"/>
        </w:tblBorders>
        <w:tblLook w:val="01E0" w:firstRow="1" w:lastRow="1" w:firstColumn="1" w:lastColumn="1" w:noHBand="0" w:noVBand="0"/>
      </w:tblPr>
      <w:tblGrid>
        <w:gridCol w:w="10080"/>
      </w:tblGrid>
      <w:tr w:rsidR="002D2BF3" w:rsidRPr="009E71DA" w14:paraId="37E056F9" w14:textId="77777777" w:rsidTr="00085B31">
        <w:tc>
          <w:tcPr>
            <w:tcW w:w="10080" w:type="dxa"/>
            <w:shd w:val="clear" w:color="auto" w:fill="auto"/>
          </w:tcPr>
          <w:p w14:paraId="6995EE35" w14:textId="77777777" w:rsidR="002D2BF3" w:rsidRPr="009E71DA" w:rsidRDefault="002D2BF3" w:rsidP="00873550">
            <w:pPr>
              <w:spacing w:before="40" w:after="200"/>
            </w:pPr>
            <w:r w:rsidRPr="009E71DA">
              <w:rPr>
                <w:color w:val="000000"/>
              </w:rPr>
              <w:fldChar w:fldCharType="begin">
                <w:ffData>
                  <w:name w:val="Text1"/>
                  <w:enabled/>
                  <w:calcOnExit w:val="0"/>
                  <w:textInput/>
                </w:ffData>
              </w:fldChar>
            </w:r>
            <w:r w:rsidRPr="009E71DA">
              <w:rPr>
                <w:color w:val="000000"/>
              </w:rPr>
              <w:instrText xml:space="preserve"> FORMTEXT </w:instrText>
            </w:r>
            <w:r w:rsidRPr="009E71DA">
              <w:rPr>
                <w:color w:val="000000"/>
              </w:rPr>
            </w:r>
            <w:r w:rsidRPr="009E71DA">
              <w:rPr>
                <w:color w:val="000000"/>
              </w:rPr>
              <w:fldChar w:fldCharType="separate"/>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color w:val="000000"/>
              </w:rPr>
              <w:fldChar w:fldCharType="end"/>
            </w:r>
          </w:p>
        </w:tc>
      </w:tr>
    </w:tbl>
    <w:p w14:paraId="347561A1" w14:textId="77777777" w:rsidR="002D2BF3" w:rsidRPr="009E71DA" w:rsidRDefault="002D2BF3" w:rsidP="00085B31">
      <w:pPr>
        <w:pStyle w:val="Heading2"/>
      </w:pPr>
      <w:r w:rsidRPr="009E71DA">
        <w:t>Consent Process:</w:t>
      </w:r>
    </w:p>
    <w:p w14:paraId="162F28CB" w14:textId="07BD693D" w:rsidR="002D2BF3" w:rsidRPr="009E71DA" w:rsidRDefault="002D2BF3" w:rsidP="00085B31">
      <w:r w:rsidRPr="009E71DA">
        <w:t xml:space="preserve">Section 4 of the </w:t>
      </w:r>
      <w:hyperlink r:id="rId18" w:history="1">
        <w:r w:rsidR="008B334F" w:rsidRPr="008B334F">
          <w:rPr>
            <w:rStyle w:val="Hyperlink"/>
            <w:i/>
            <w:iCs/>
          </w:rPr>
          <w:t>HRP-893 - FORM - Participating Site Supplement</w:t>
        </w:r>
      </w:hyperlink>
      <w:r w:rsidR="0016429A" w:rsidRPr="009E71DA">
        <w:t xml:space="preserve"> </w:t>
      </w:r>
      <w:r w:rsidRPr="009E71DA">
        <w:t>describe</w:t>
      </w:r>
      <w:r w:rsidR="008F6FCF">
        <w:t>s</w:t>
      </w:r>
      <w:r w:rsidRPr="009E71DA">
        <w:t xml:space="preserve"> the consenting process and compensation for research participants.  Based on the information provided:</w:t>
      </w:r>
    </w:p>
    <w:p w14:paraId="2A3CBC47" w14:textId="77777777" w:rsidR="002D2BF3" w:rsidRPr="009E71DA" w:rsidRDefault="002D2BF3" w:rsidP="00085B31">
      <w:pPr>
        <w:pStyle w:val="ListParagraph"/>
        <w:numPr>
          <w:ilvl w:val="0"/>
          <w:numId w:val="10"/>
        </w:numPr>
        <w:spacing w:before="120" w:after="120"/>
      </w:pPr>
      <w:r w:rsidRPr="009E71DA">
        <w:t>Does the consent process outlined in Section 4 comply with local laws and your institution’s consent policies?</w:t>
      </w:r>
    </w:p>
    <w:p w14:paraId="770FC309" w14:textId="77777777" w:rsidR="002D2BF3" w:rsidRPr="009E71DA" w:rsidRDefault="002D2BF3" w:rsidP="00085B31">
      <w:pPr>
        <w:spacing w:after="120"/>
        <w:ind w:left="720" w:hanging="360"/>
      </w:pPr>
      <w:r w:rsidRPr="009E71DA">
        <w:fldChar w:fldCharType="begin">
          <w:ffData>
            <w:name w:val="Check7"/>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Yes</w:t>
      </w:r>
    </w:p>
    <w:p w14:paraId="32BA28E8" w14:textId="77777777" w:rsidR="002D2BF3" w:rsidRPr="009E71DA" w:rsidRDefault="002D2BF3" w:rsidP="00085B31">
      <w:pPr>
        <w:spacing w:after="120"/>
        <w:ind w:left="720" w:hanging="360"/>
      </w:pPr>
      <w:r w:rsidRPr="009E71DA">
        <w:fldChar w:fldCharType="begin">
          <w:ffData>
            <w:name w:val="Check8"/>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No</w:t>
      </w:r>
    </w:p>
    <w:p w14:paraId="2AC010D8" w14:textId="77777777" w:rsidR="002D2BF3" w:rsidRPr="009E71DA" w:rsidRDefault="002D2BF3" w:rsidP="00085B31">
      <w:pPr>
        <w:pStyle w:val="ListParagraph"/>
        <w:numPr>
          <w:ilvl w:val="0"/>
          <w:numId w:val="10"/>
        </w:numPr>
        <w:spacing w:before="240" w:after="120"/>
      </w:pPr>
      <w:r w:rsidRPr="009E71DA">
        <w:t>Do the consent documents (and/or waiver of consent or documented consent) comply with local laws and your institution’s consent policies?</w:t>
      </w:r>
    </w:p>
    <w:p w14:paraId="2552E9AA" w14:textId="77777777" w:rsidR="002D2BF3" w:rsidRPr="009E71DA" w:rsidRDefault="002D2BF3" w:rsidP="00085B31">
      <w:pPr>
        <w:spacing w:after="120"/>
        <w:ind w:left="720" w:hanging="360"/>
      </w:pPr>
      <w:r w:rsidRPr="009E71DA">
        <w:fldChar w:fldCharType="begin">
          <w:ffData>
            <w:name w:val="Check7"/>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Yes</w:t>
      </w:r>
    </w:p>
    <w:p w14:paraId="78DAE543" w14:textId="77777777" w:rsidR="002D2BF3" w:rsidRPr="009E71DA" w:rsidRDefault="002D2BF3" w:rsidP="00085B31">
      <w:pPr>
        <w:spacing w:after="120"/>
        <w:ind w:left="720" w:hanging="360"/>
      </w:pPr>
      <w:r w:rsidRPr="009E71DA">
        <w:fldChar w:fldCharType="begin">
          <w:ffData>
            <w:name w:val="Check8"/>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No</w:t>
      </w:r>
    </w:p>
    <w:p w14:paraId="009A38A0" w14:textId="77777777" w:rsidR="002D2BF3" w:rsidRPr="009E71DA" w:rsidRDefault="002D2BF3" w:rsidP="00085B31">
      <w:pPr>
        <w:pStyle w:val="ListParagraph"/>
        <w:numPr>
          <w:ilvl w:val="0"/>
          <w:numId w:val="10"/>
        </w:numPr>
        <w:spacing w:before="240" w:after="120"/>
      </w:pPr>
      <w:r w:rsidRPr="009E71DA">
        <w:t xml:space="preserve">Is the participant compensation consistent with local laws and your institution’s policies?  </w:t>
      </w:r>
    </w:p>
    <w:p w14:paraId="377AFA36" w14:textId="77777777" w:rsidR="002D2BF3" w:rsidRPr="009E71DA" w:rsidRDefault="002D2BF3" w:rsidP="00085B31">
      <w:pPr>
        <w:spacing w:after="120"/>
        <w:ind w:left="720" w:hanging="360"/>
      </w:pPr>
      <w:r w:rsidRPr="009E71DA">
        <w:fldChar w:fldCharType="begin">
          <w:ffData>
            <w:name w:val="Check7"/>
            <w:enabled/>
            <w:calcOnExit w:val="0"/>
            <w:checkBox>
              <w:sizeAuto/>
              <w:default w:val="0"/>
            </w:checkBox>
          </w:ffData>
        </w:fldChar>
      </w:r>
      <w:bookmarkStart w:id="7" w:name="Check7"/>
      <w:r w:rsidRPr="009E71DA">
        <w:instrText xml:space="preserve"> FORMCHECKBOX </w:instrText>
      </w:r>
      <w:r w:rsidR="00DF3DB7">
        <w:fldChar w:fldCharType="separate"/>
      </w:r>
      <w:r w:rsidRPr="009E71DA">
        <w:fldChar w:fldCharType="end"/>
      </w:r>
      <w:bookmarkEnd w:id="7"/>
      <w:r w:rsidRPr="009E71DA">
        <w:tab/>
        <w:t>Yes</w:t>
      </w:r>
    </w:p>
    <w:p w14:paraId="03DDCA48" w14:textId="77777777" w:rsidR="002D2BF3" w:rsidRPr="009E71DA" w:rsidRDefault="002D2BF3" w:rsidP="00085B31">
      <w:pPr>
        <w:ind w:left="720" w:hanging="360"/>
      </w:pPr>
      <w:r w:rsidRPr="009E71DA">
        <w:fldChar w:fldCharType="begin">
          <w:ffData>
            <w:name w:val="Check8"/>
            <w:enabled/>
            <w:calcOnExit w:val="0"/>
            <w:checkBox>
              <w:sizeAuto/>
              <w:default w:val="0"/>
            </w:checkBox>
          </w:ffData>
        </w:fldChar>
      </w:r>
      <w:bookmarkStart w:id="8" w:name="Check8"/>
      <w:r w:rsidRPr="009E71DA">
        <w:instrText xml:space="preserve"> FORMCHECKBOX </w:instrText>
      </w:r>
      <w:r w:rsidR="00DF3DB7">
        <w:fldChar w:fldCharType="separate"/>
      </w:r>
      <w:r w:rsidRPr="009E71DA">
        <w:fldChar w:fldCharType="end"/>
      </w:r>
      <w:bookmarkEnd w:id="8"/>
      <w:r w:rsidRPr="009E71DA">
        <w:tab/>
        <w:t>No</w:t>
      </w:r>
    </w:p>
    <w:p w14:paraId="6EA5D0DE" w14:textId="77777777" w:rsidR="002D2BF3" w:rsidRPr="009E71DA" w:rsidRDefault="002D2BF3" w:rsidP="00085B31">
      <w:pPr>
        <w:pStyle w:val="ListParagraph"/>
        <w:numPr>
          <w:ilvl w:val="0"/>
          <w:numId w:val="10"/>
        </w:numPr>
        <w:spacing w:before="240" w:after="120"/>
      </w:pPr>
      <w:r w:rsidRPr="009E71DA">
        <w:t xml:space="preserve">Do you find the consent process and compensation acceptable in the context of your local area?  </w:t>
      </w:r>
    </w:p>
    <w:p w14:paraId="6A4AD500" w14:textId="77777777" w:rsidR="002D2BF3" w:rsidRPr="009E71DA" w:rsidRDefault="002D2BF3" w:rsidP="00085B31">
      <w:pPr>
        <w:spacing w:after="120"/>
        <w:ind w:left="720" w:hanging="360"/>
      </w:pPr>
      <w:r w:rsidRPr="009E71DA">
        <w:fldChar w:fldCharType="begin">
          <w:ffData>
            <w:name w:val="Check7"/>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Yes</w:t>
      </w:r>
    </w:p>
    <w:p w14:paraId="53DA40AF" w14:textId="77777777" w:rsidR="002D2BF3" w:rsidRPr="009E71DA" w:rsidRDefault="002D2BF3" w:rsidP="00085B31">
      <w:pPr>
        <w:spacing w:after="120"/>
        <w:ind w:left="720" w:hanging="360"/>
      </w:pPr>
      <w:r w:rsidRPr="009E71DA">
        <w:fldChar w:fldCharType="begin">
          <w:ffData>
            <w:name w:val="Check8"/>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No</w:t>
      </w:r>
    </w:p>
    <w:p w14:paraId="76F051B0" w14:textId="77777777" w:rsidR="002D2BF3" w:rsidRPr="009E71DA" w:rsidRDefault="002D2BF3" w:rsidP="00085B31">
      <w:pPr>
        <w:spacing w:before="240" w:after="60"/>
      </w:pPr>
      <w:r w:rsidRPr="009E71DA">
        <w:t>If you answered “No” to any of these questions or have any comments about local laws or institutional policies on participant selection and recruitment, please explain:</w:t>
      </w:r>
    </w:p>
    <w:tbl>
      <w:tblPr>
        <w:tblW w:w="0" w:type="auto"/>
        <w:tblBorders>
          <w:top w:val="single" w:sz="4" w:space="0" w:color="4472C4"/>
          <w:bottom w:val="single" w:sz="4" w:space="0" w:color="4472C4"/>
          <w:insideH w:val="single" w:sz="4" w:space="0" w:color="auto"/>
          <w:insideV w:val="single" w:sz="4" w:space="0" w:color="auto"/>
        </w:tblBorders>
        <w:tblLook w:val="01E0" w:firstRow="1" w:lastRow="1" w:firstColumn="1" w:lastColumn="1" w:noHBand="0" w:noVBand="0"/>
      </w:tblPr>
      <w:tblGrid>
        <w:gridCol w:w="10080"/>
      </w:tblGrid>
      <w:tr w:rsidR="002D2BF3" w:rsidRPr="009E71DA" w14:paraId="0BDDC9B2" w14:textId="77777777" w:rsidTr="00085B31">
        <w:tc>
          <w:tcPr>
            <w:tcW w:w="10080" w:type="dxa"/>
            <w:shd w:val="clear" w:color="auto" w:fill="auto"/>
          </w:tcPr>
          <w:p w14:paraId="7C7ABE27" w14:textId="77777777" w:rsidR="002D2BF3" w:rsidRPr="00085B31" w:rsidRDefault="002D2BF3" w:rsidP="009E71DA">
            <w:pPr>
              <w:spacing w:before="40" w:after="200"/>
              <w:rPr>
                <w:rFonts w:cs="Arial"/>
                <w:szCs w:val="20"/>
              </w:rPr>
            </w:pPr>
            <w:r w:rsidRPr="00085B31">
              <w:rPr>
                <w:rFonts w:cs="Arial"/>
                <w:color w:val="000000"/>
                <w:szCs w:val="20"/>
              </w:rPr>
              <w:fldChar w:fldCharType="begin">
                <w:ffData>
                  <w:name w:val="Text1"/>
                  <w:enabled/>
                  <w:calcOnExit w:val="0"/>
                  <w:textInput/>
                </w:ffData>
              </w:fldChar>
            </w:r>
            <w:r w:rsidRPr="00085B31">
              <w:rPr>
                <w:rFonts w:cs="Arial"/>
                <w:color w:val="000000"/>
                <w:szCs w:val="20"/>
              </w:rPr>
              <w:instrText xml:space="preserve"> FORMTEXT </w:instrText>
            </w:r>
            <w:r w:rsidRPr="00085B31">
              <w:rPr>
                <w:rFonts w:cs="Arial"/>
                <w:color w:val="000000"/>
                <w:szCs w:val="20"/>
              </w:rPr>
            </w:r>
            <w:r w:rsidRPr="00085B31">
              <w:rPr>
                <w:rFonts w:cs="Arial"/>
                <w:color w:val="000000"/>
                <w:szCs w:val="20"/>
              </w:rPr>
              <w:fldChar w:fldCharType="separate"/>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color w:val="000000"/>
                <w:szCs w:val="20"/>
              </w:rPr>
              <w:fldChar w:fldCharType="end"/>
            </w:r>
          </w:p>
        </w:tc>
      </w:tr>
    </w:tbl>
    <w:p w14:paraId="71EB7519" w14:textId="77777777" w:rsidR="002D2BF3" w:rsidRPr="009E71DA" w:rsidRDefault="002D2BF3" w:rsidP="00085B31">
      <w:pPr>
        <w:pStyle w:val="Heading2"/>
      </w:pPr>
      <w:r w:rsidRPr="009E71DA">
        <w:t>Other Considerations:</w:t>
      </w:r>
    </w:p>
    <w:p w14:paraId="70F8290E" w14:textId="6F2D2275" w:rsidR="002D2BF3" w:rsidRPr="009E71DA" w:rsidRDefault="002D2BF3" w:rsidP="00085B31">
      <w:pPr>
        <w:pStyle w:val="ListParagraph"/>
        <w:numPr>
          <w:ilvl w:val="0"/>
          <w:numId w:val="12"/>
        </w:numPr>
        <w:spacing w:before="120" w:after="120"/>
        <w:contextualSpacing w:val="0"/>
      </w:pPr>
      <w:r w:rsidRPr="009E71DA">
        <w:t xml:space="preserve">Are there any other sections of the </w:t>
      </w:r>
      <w:r w:rsidR="000220DD">
        <w:t xml:space="preserve">Participating Site </w:t>
      </w:r>
      <w:r w:rsidR="00F71FA2">
        <w:t>Supplement</w:t>
      </w:r>
      <w:r w:rsidR="00F71FA2" w:rsidRPr="009E71DA">
        <w:t xml:space="preserve"> </w:t>
      </w:r>
      <w:r w:rsidRPr="009E71DA">
        <w:t>that are inconsistent with local laws or your institution’s policies?</w:t>
      </w:r>
    </w:p>
    <w:p w14:paraId="4D2D448E" w14:textId="67AA7793" w:rsidR="006304EE" w:rsidRDefault="006304EE" w:rsidP="00085B31">
      <w:pPr>
        <w:pStyle w:val="ListParagraph"/>
        <w:spacing w:after="60"/>
        <w:ind w:left="360"/>
      </w:pPr>
      <w:r w:rsidRPr="009E71DA">
        <w:fldChar w:fldCharType="begin">
          <w:ffData>
            <w:name w:val="Check7"/>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Yes</w:t>
      </w:r>
      <w:r w:rsidR="00832CD7">
        <w:t xml:space="preserve"> </w:t>
      </w:r>
      <w:r w:rsidR="00832CD7" w:rsidRPr="000E7C22">
        <w:rPr>
          <w:rFonts w:cs="Arial"/>
        </w:rPr>
        <w:sym w:font="Symbol" w:char="00AE"/>
      </w:r>
      <w:r w:rsidR="00832CD7">
        <w:rPr>
          <w:rFonts w:cs="Arial"/>
        </w:rPr>
        <w:t xml:space="preserve"> </w:t>
      </w:r>
      <w:r w:rsidR="00832CD7">
        <w:rPr>
          <w:rFonts w:cs="Arial"/>
          <w:szCs w:val="20"/>
        </w:rPr>
        <w:t>Explain:</w:t>
      </w:r>
    </w:p>
    <w:tbl>
      <w:tblPr>
        <w:tblW w:w="9360" w:type="dxa"/>
        <w:tblInd w:w="720" w:type="dxa"/>
        <w:tblBorders>
          <w:top w:val="single" w:sz="4" w:space="0" w:color="4472C4"/>
          <w:bottom w:val="single" w:sz="4" w:space="0" w:color="4472C4"/>
          <w:insideH w:val="single" w:sz="4" w:space="0" w:color="auto"/>
          <w:insideV w:val="single" w:sz="4" w:space="0" w:color="auto"/>
        </w:tblBorders>
        <w:tblLook w:val="01E0" w:firstRow="1" w:lastRow="1" w:firstColumn="1" w:lastColumn="1" w:noHBand="0" w:noVBand="0"/>
      </w:tblPr>
      <w:tblGrid>
        <w:gridCol w:w="9360"/>
      </w:tblGrid>
      <w:tr w:rsidR="00832CD7" w:rsidRPr="009E71DA" w14:paraId="08571F28" w14:textId="77777777" w:rsidTr="00085B31">
        <w:tc>
          <w:tcPr>
            <w:tcW w:w="9360" w:type="dxa"/>
            <w:shd w:val="clear" w:color="auto" w:fill="auto"/>
          </w:tcPr>
          <w:p w14:paraId="0F6FCA75" w14:textId="77777777" w:rsidR="00832CD7" w:rsidRPr="009E71DA" w:rsidRDefault="00832CD7" w:rsidP="00DC42B8">
            <w:pPr>
              <w:spacing w:before="40" w:after="200"/>
            </w:pPr>
            <w:r w:rsidRPr="009E71DA">
              <w:rPr>
                <w:color w:val="000000"/>
              </w:rPr>
              <w:fldChar w:fldCharType="begin">
                <w:ffData>
                  <w:name w:val="Text1"/>
                  <w:enabled/>
                  <w:calcOnExit w:val="0"/>
                  <w:textInput/>
                </w:ffData>
              </w:fldChar>
            </w:r>
            <w:r w:rsidRPr="009E71DA">
              <w:rPr>
                <w:color w:val="000000"/>
              </w:rPr>
              <w:instrText xml:space="preserve"> FORMTEXT </w:instrText>
            </w:r>
            <w:r w:rsidRPr="009E71DA">
              <w:rPr>
                <w:color w:val="000000"/>
              </w:rPr>
            </w:r>
            <w:r w:rsidRPr="009E71DA">
              <w:rPr>
                <w:color w:val="000000"/>
              </w:rPr>
              <w:fldChar w:fldCharType="separate"/>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color w:val="000000"/>
              </w:rPr>
              <w:fldChar w:fldCharType="end"/>
            </w:r>
          </w:p>
        </w:tc>
      </w:tr>
    </w:tbl>
    <w:p w14:paraId="5CABC863" w14:textId="77777777" w:rsidR="006304EE" w:rsidRPr="009E71DA" w:rsidRDefault="006304EE" w:rsidP="00085B31">
      <w:pPr>
        <w:pStyle w:val="ListParagraph"/>
        <w:spacing w:before="120"/>
        <w:ind w:left="360"/>
        <w:contextualSpacing w:val="0"/>
      </w:pPr>
      <w:r w:rsidRPr="009E71DA">
        <w:lastRenderedPageBreak/>
        <w:fldChar w:fldCharType="begin">
          <w:ffData>
            <w:name w:val="Check8"/>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No</w:t>
      </w:r>
    </w:p>
    <w:p w14:paraId="4961A10D" w14:textId="77777777" w:rsidR="002D2BF3" w:rsidRDefault="002D2BF3" w:rsidP="00085B31">
      <w:pPr>
        <w:pStyle w:val="ListParagraph"/>
        <w:numPr>
          <w:ilvl w:val="0"/>
          <w:numId w:val="12"/>
        </w:numPr>
        <w:spacing w:before="240" w:after="120"/>
        <w:contextualSpacing w:val="0"/>
      </w:pPr>
      <w:r w:rsidRPr="009E71DA">
        <w:t>Have there been any recent events in the local community that may have created positive/negative attitudes towards human subjects research?</w:t>
      </w:r>
    </w:p>
    <w:p w14:paraId="742A923A" w14:textId="77777777" w:rsidR="00832CD7" w:rsidRDefault="00832CD7" w:rsidP="00085B31">
      <w:pPr>
        <w:pStyle w:val="ListParagraph"/>
        <w:spacing w:before="120" w:after="60"/>
        <w:ind w:left="360"/>
      </w:pPr>
      <w:r w:rsidRPr="009E71DA">
        <w:fldChar w:fldCharType="begin">
          <w:ffData>
            <w:name w:val="Check7"/>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Yes</w:t>
      </w:r>
      <w:r>
        <w:t xml:space="preserve"> </w:t>
      </w:r>
      <w:r w:rsidRPr="000E7C22">
        <w:rPr>
          <w:rFonts w:cs="Arial"/>
        </w:rPr>
        <w:sym w:font="Symbol" w:char="00AE"/>
      </w:r>
      <w:r>
        <w:rPr>
          <w:rFonts w:cs="Arial"/>
        </w:rPr>
        <w:t xml:space="preserve"> </w:t>
      </w:r>
      <w:r>
        <w:rPr>
          <w:rFonts w:cs="Arial"/>
          <w:szCs w:val="20"/>
        </w:rPr>
        <w:t>Explain:</w:t>
      </w:r>
    </w:p>
    <w:tbl>
      <w:tblPr>
        <w:tblW w:w="9360" w:type="dxa"/>
        <w:tblInd w:w="720" w:type="dxa"/>
        <w:tblBorders>
          <w:top w:val="single" w:sz="4" w:space="0" w:color="4472C4"/>
          <w:bottom w:val="single" w:sz="4" w:space="0" w:color="4472C4"/>
          <w:insideH w:val="single" w:sz="4" w:space="0" w:color="auto"/>
          <w:insideV w:val="single" w:sz="4" w:space="0" w:color="auto"/>
        </w:tblBorders>
        <w:tblLook w:val="01E0" w:firstRow="1" w:lastRow="1" w:firstColumn="1" w:lastColumn="1" w:noHBand="0" w:noVBand="0"/>
      </w:tblPr>
      <w:tblGrid>
        <w:gridCol w:w="9360"/>
      </w:tblGrid>
      <w:tr w:rsidR="00832CD7" w:rsidRPr="009E71DA" w14:paraId="37F74653" w14:textId="77777777" w:rsidTr="00DC42B8">
        <w:tc>
          <w:tcPr>
            <w:tcW w:w="9360" w:type="dxa"/>
            <w:shd w:val="clear" w:color="auto" w:fill="auto"/>
          </w:tcPr>
          <w:p w14:paraId="2038A3F9" w14:textId="77777777" w:rsidR="00832CD7" w:rsidRPr="009E71DA" w:rsidRDefault="00832CD7" w:rsidP="00DC42B8">
            <w:pPr>
              <w:spacing w:before="40" w:after="200"/>
            </w:pPr>
            <w:r w:rsidRPr="009E71DA">
              <w:rPr>
                <w:color w:val="000000"/>
              </w:rPr>
              <w:fldChar w:fldCharType="begin">
                <w:ffData>
                  <w:name w:val="Text1"/>
                  <w:enabled/>
                  <w:calcOnExit w:val="0"/>
                  <w:textInput/>
                </w:ffData>
              </w:fldChar>
            </w:r>
            <w:r w:rsidRPr="009E71DA">
              <w:rPr>
                <w:color w:val="000000"/>
              </w:rPr>
              <w:instrText xml:space="preserve"> FORMTEXT </w:instrText>
            </w:r>
            <w:r w:rsidRPr="009E71DA">
              <w:rPr>
                <w:color w:val="000000"/>
              </w:rPr>
            </w:r>
            <w:r w:rsidRPr="009E71DA">
              <w:rPr>
                <w:color w:val="000000"/>
              </w:rPr>
              <w:fldChar w:fldCharType="separate"/>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color w:val="000000"/>
              </w:rPr>
              <w:fldChar w:fldCharType="end"/>
            </w:r>
          </w:p>
        </w:tc>
      </w:tr>
    </w:tbl>
    <w:p w14:paraId="2451A0D7" w14:textId="77777777" w:rsidR="00832CD7" w:rsidRPr="009E71DA" w:rsidRDefault="00832CD7" w:rsidP="00085B31">
      <w:pPr>
        <w:pStyle w:val="ListParagraph"/>
        <w:spacing w:before="120"/>
        <w:ind w:left="360"/>
        <w:contextualSpacing w:val="0"/>
      </w:pPr>
      <w:r w:rsidRPr="009E71DA">
        <w:fldChar w:fldCharType="begin">
          <w:ffData>
            <w:name w:val="Check8"/>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No</w:t>
      </w:r>
    </w:p>
    <w:p w14:paraId="40ED8B12" w14:textId="77777777" w:rsidR="002D2BF3" w:rsidRDefault="002D2BF3" w:rsidP="00626925">
      <w:pPr>
        <w:pStyle w:val="ListParagraph"/>
        <w:numPr>
          <w:ilvl w:val="0"/>
          <w:numId w:val="12"/>
        </w:numPr>
        <w:spacing w:before="240" w:after="120"/>
        <w:contextualSpacing w:val="0"/>
      </w:pPr>
      <w:r w:rsidRPr="009E71DA">
        <w:t xml:space="preserve">Given the nature of this </w:t>
      </w:r>
      <w:proofErr w:type="gramStart"/>
      <w:r w:rsidRPr="009E71DA">
        <w:t>particular research</w:t>
      </w:r>
      <w:proofErr w:type="gramEnd"/>
      <w:r w:rsidRPr="009E71DA">
        <w:t xml:space="preserve"> study, are there any additional factors (community attitudes, ethnic diversity, language, etc.) that may contribute to the acceptability of this research in your area?</w:t>
      </w:r>
    </w:p>
    <w:p w14:paraId="2CCEBC35" w14:textId="77777777" w:rsidR="00626925" w:rsidRDefault="00626925" w:rsidP="00085B31">
      <w:pPr>
        <w:pStyle w:val="ListParagraph"/>
        <w:spacing w:before="120" w:after="60"/>
        <w:ind w:left="360"/>
      </w:pPr>
      <w:r w:rsidRPr="009E71DA">
        <w:fldChar w:fldCharType="begin">
          <w:ffData>
            <w:name w:val="Check7"/>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Yes</w:t>
      </w:r>
      <w:r>
        <w:t xml:space="preserve"> </w:t>
      </w:r>
      <w:r w:rsidRPr="000E7C22">
        <w:rPr>
          <w:rFonts w:cs="Arial"/>
        </w:rPr>
        <w:sym w:font="Symbol" w:char="00AE"/>
      </w:r>
      <w:r>
        <w:rPr>
          <w:rFonts w:cs="Arial"/>
        </w:rPr>
        <w:t xml:space="preserve"> </w:t>
      </w:r>
      <w:r>
        <w:rPr>
          <w:rFonts w:cs="Arial"/>
          <w:szCs w:val="20"/>
        </w:rPr>
        <w:t>Explain:</w:t>
      </w:r>
    </w:p>
    <w:tbl>
      <w:tblPr>
        <w:tblW w:w="9360" w:type="dxa"/>
        <w:tblInd w:w="720" w:type="dxa"/>
        <w:tblBorders>
          <w:top w:val="single" w:sz="4" w:space="0" w:color="4472C4"/>
          <w:bottom w:val="single" w:sz="4" w:space="0" w:color="4472C4"/>
          <w:insideH w:val="single" w:sz="4" w:space="0" w:color="auto"/>
          <w:insideV w:val="single" w:sz="4" w:space="0" w:color="auto"/>
        </w:tblBorders>
        <w:tblLook w:val="01E0" w:firstRow="1" w:lastRow="1" w:firstColumn="1" w:lastColumn="1" w:noHBand="0" w:noVBand="0"/>
      </w:tblPr>
      <w:tblGrid>
        <w:gridCol w:w="9360"/>
      </w:tblGrid>
      <w:tr w:rsidR="00626925" w:rsidRPr="009E71DA" w14:paraId="190EFA37" w14:textId="77777777" w:rsidTr="00DC42B8">
        <w:tc>
          <w:tcPr>
            <w:tcW w:w="9360" w:type="dxa"/>
            <w:shd w:val="clear" w:color="auto" w:fill="auto"/>
          </w:tcPr>
          <w:p w14:paraId="12170B08" w14:textId="77777777" w:rsidR="00626925" w:rsidRPr="009E71DA" w:rsidRDefault="00626925" w:rsidP="00DC42B8">
            <w:pPr>
              <w:spacing w:before="40" w:after="200"/>
            </w:pPr>
            <w:r w:rsidRPr="009E71DA">
              <w:rPr>
                <w:color w:val="000000"/>
              </w:rPr>
              <w:fldChar w:fldCharType="begin">
                <w:ffData>
                  <w:name w:val="Text1"/>
                  <w:enabled/>
                  <w:calcOnExit w:val="0"/>
                  <w:textInput/>
                </w:ffData>
              </w:fldChar>
            </w:r>
            <w:r w:rsidRPr="009E71DA">
              <w:rPr>
                <w:color w:val="000000"/>
              </w:rPr>
              <w:instrText xml:space="preserve"> FORMTEXT </w:instrText>
            </w:r>
            <w:r w:rsidRPr="009E71DA">
              <w:rPr>
                <w:color w:val="000000"/>
              </w:rPr>
            </w:r>
            <w:r w:rsidRPr="009E71DA">
              <w:rPr>
                <w:color w:val="000000"/>
              </w:rPr>
              <w:fldChar w:fldCharType="separate"/>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noProof/>
                <w:color w:val="000000"/>
              </w:rPr>
              <w:t> </w:t>
            </w:r>
            <w:r w:rsidRPr="009E71DA">
              <w:rPr>
                <w:color w:val="000000"/>
              </w:rPr>
              <w:fldChar w:fldCharType="end"/>
            </w:r>
          </w:p>
        </w:tc>
      </w:tr>
    </w:tbl>
    <w:p w14:paraId="6CBAB8DE" w14:textId="5D9E0DB5" w:rsidR="00626925" w:rsidRPr="009E71DA" w:rsidRDefault="00626925" w:rsidP="00085B31">
      <w:pPr>
        <w:pStyle w:val="ListParagraph"/>
        <w:spacing w:before="120"/>
        <w:ind w:left="360"/>
        <w:contextualSpacing w:val="0"/>
      </w:pPr>
      <w:r w:rsidRPr="009E71DA">
        <w:fldChar w:fldCharType="begin">
          <w:ffData>
            <w:name w:val="Check8"/>
            <w:enabled/>
            <w:calcOnExit w:val="0"/>
            <w:checkBox>
              <w:sizeAuto/>
              <w:default w:val="0"/>
            </w:checkBox>
          </w:ffData>
        </w:fldChar>
      </w:r>
      <w:r w:rsidRPr="009E71DA">
        <w:instrText xml:space="preserve"> FORMCHECKBOX </w:instrText>
      </w:r>
      <w:r w:rsidR="00DF3DB7">
        <w:fldChar w:fldCharType="separate"/>
      </w:r>
      <w:r w:rsidRPr="009E71DA">
        <w:fldChar w:fldCharType="end"/>
      </w:r>
      <w:r w:rsidRPr="009E71DA">
        <w:tab/>
        <w:t>No</w:t>
      </w:r>
    </w:p>
    <w:p w14:paraId="7DE3AC1A" w14:textId="77777777" w:rsidR="002D2BF3" w:rsidRPr="009E71DA" w:rsidRDefault="002D2BF3" w:rsidP="00085B31">
      <w:pPr>
        <w:pStyle w:val="ListParagraph"/>
        <w:numPr>
          <w:ilvl w:val="0"/>
          <w:numId w:val="12"/>
        </w:numPr>
        <w:spacing w:before="240" w:after="60"/>
        <w:contextualSpacing w:val="0"/>
      </w:pPr>
      <w:r w:rsidRPr="009E71DA">
        <w:t xml:space="preserve">Add any additional comments that will help the Fred Hutch IRB in its review process: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D2BF3" w:rsidRPr="009E71DA" w14:paraId="30A975A5" w14:textId="77777777" w:rsidTr="00085B31">
        <w:tc>
          <w:tcPr>
            <w:tcW w:w="9720" w:type="dxa"/>
            <w:tcBorders>
              <w:top w:val="single" w:sz="4" w:space="0" w:color="4472C4"/>
              <w:left w:val="nil"/>
              <w:bottom w:val="single" w:sz="4" w:space="0" w:color="4472C4"/>
              <w:right w:val="nil"/>
            </w:tcBorders>
            <w:shd w:val="clear" w:color="auto" w:fill="auto"/>
          </w:tcPr>
          <w:p w14:paraId="224E4B3F" w14:textId="77777777" w:rsidR="002D2BF3" w:rsidRPr="00085B31" w:rsidRDefault="002D2BF3" w:rsidP="009E71DA">
            <w:pPr>
              <w:spacing w:before="40" w:after="200"/>
              <w:rPr>
                <w:rFonts w:cs="Arial"/>
                <w:szCs w:val="20"/>
              </w:rPr>
            </w:pPr>
            <w:r w:rsidRPr="00085B31">
              <w:rPr>
                <w:rFonts w:cs="Arial"/>
                <w:color w:val="000000"/>
                <w:szCs w:val="20"/>
              </w:rPr>
              <w:fldChar w:fldCharType="begin">
                <w:ffData>
                  <w:name w:val="Text1"/>
                  <w:enabled/>
                  <w:calcOnExit w:val="0"/>
                  <w:textInput/>
                </w:ffData>
              </w:fldChar>
            </w:r>
            <w:r w:rsidRPr="00085B31">
              <w:rPr>
                <w:rFonts w:cs="Arial"/>
                <w:color w:val="000000"/>
                <w:szCs w:val="20"/>
              </w:rPr>
              <w:instrText xml:space="preserve"> FORMTEXT </w:instrText>
            </w:r>
            <w:r w:rsidRPr="00085B31">
              <w:rPr>
                <w:rFonts w:cs="Arial"/>
                <w:color w:val="000000"/>
                <w:szCs w:val="20"/>
              </w:rPr>
            </w:r>
            <w:r w:rsidRPr="00085B31">
              <w:rPr>
                <w:rFonts w:cs="Arial"/>
                <w:color w:val="000000"/>
                <w:szCs w:val="20"/>
              </w:rPr>
              <w:fldChar w:fldCharType="separate"/>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noProof/>
                <w:color w:val="000000"/>
                <w:szCs w:val="20"/>
              </w:rPr>
              <w:t> </w:t>
            </w:r>
            <w:r w:rsidRPr="00085B31">
              <w:rPr>
                <w:rFonts w:cs="Arial"/>
                <w:color w:val="000000"/>
                <w:szCs w:val="20"/>
              </w:rPr>
              <w:fldChar w:fldCharType="end"/>
            </w:r>
          </w:p>
        </w:tc>
      </w:tr>
    </w:tbl>
    <w:p w14:paraId="701318E6" w14:textId="77777777" w:rsidR="002D2BF3" w:rsidRPr="009E71DA" w:rsidRDefault="002D2BF3" w:rsidP="002D2BF3">
      <w:pPr>
        <w:pBdr>
          <w:bottom w:val="single" w:sz="12" w:space="1" w:color="auto"/>
        </w:pBdr>
        <w:rPr>
          <w:rFonts w:ascii="Calibri" w:hAnsi="Calibri" w:cs="Calibri"/>
          <w:szCs w:val="20"/>
        </w:rPr>
      </w:pPr>
    </w:p>
    <w:bookmarkEnd w:id="0"/>
    <w:bookmarkEnd w:id="1"/>
    <w:p w14:paraId="3DA6D567" w14:textId="53A46381" w:rsidR="002D2BF3" w:rsidRPr="009E71DA" w:rsidRDefault="002D2BF3" w:rsidP="002D2BF3">
      <w:pPr>
        <w:rPr>
          <w:rFonts w:ascii="Calibri" w:hAnsi="Calibri" w:cs="Calibri"/>
          <w:szCs w:val="20"/>
        </w:rPr>
      </w:pPr>
    </w:p>
    <w:tbl>
      <w:tblPr>
        <w:tblpPr w:leftFromText="180" w:rightFromText="180" w:vertAnchor="text" w:tblpY="1"/>
        <w:tblOverlap w:val="never"/>
        <w:tblW w:w="5000" w:type="pct"/>
        <w:tblLook w:val="04A0" w:firstRow="1" w:lastRow="0" w:firstColumn="1" w:lastColumn="0" w:noHBand="0" w:noVBand="1"/>
      </w:tblPr>
      <w:tblGrid>
        <w:gridCol w:w="3060"/>
        <w:gridCol w:w="7020"/>
      </w:tblGrid>
      <w:tr w:rsidR="00787080" w:rsidRPr="00161265" w14:paraId="2EAF254B" w14:textId="77777777" w:rsidTr="00085B31">
        <w:trPr>
          <w:trHeight w:val="70"/>
        </w:trPr>
        <w:tc>
          <w:tcPr>
            <w:tcW w:w="3060" w:type="dxa"/>
            <w:vAlign w:val="center"/>
          </w:tcPr>
          <w:p w14:paraId="25B216E7" w14:textId="6C9F7AC3" w:rsidR="00787080" w:rsidRPr="00085B31" w:rsidRDefault="00787080" w:rsidP="00DC42B8">
            <w:pPr>
              <w:spacing w:before="60" w:after="60"/>
              <w:rPr>
                <w:rFonts w:cs="Arial"/>
                <w:bCs/>
                <w:szCs w:val="20"/>
              </w:rPr>
            </w:pPr>
            <w:r w:rsidRPr="00085B31">
              <w:rPr>
                <w:rFonts w:cs="Arial"/>
                <w:bCs/>
                <w:szCs w:val="20"/>
              </w:rPr>
              <w:t>Local Context Reviewer Name:</w:t>
            </w:r>
          </w:p>
        </w:tc>
        <w:tc>
          <w:tcPr>
            <w:tcW w:w="7020" w:type="dxa"/>
            <w:vAlign w:val="center"/>
          </w:tcPr>
          <w:p w14:paraId="3C2562E0" w14:textId="77777777" w:rsidR="00787080" w:rsidRPr="00640209" w:rsidRDefault="00787080"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787080" w:rsidRPr="00161265" w14:paraId="5E1CE0BB" w14:textId="77777777" w:rsidTr="00085B31">
        <w:trPr>
          <w:trHeight w:val="70"/>
        </w:trPr>
        <w:tc>
          <w:tcPr>
            <w:tcW w:w="3060" w:type="dxa"/>
            <w:vAlign w:val="center"/>
          </w:tcPr>
          <w:p w14:paraId="29F07022" w14:textId="78501C54" w:rsidR="00787080" w:rsidRPr="00085B31" w:rsidRDefault="00787080" w:rsidP="00DC42B8">
            <w:pPr>
              <w:spacing w:before="60" w:after="60"/>
              <w:rPr>
                <w:rFonts w:cs="Arial"/>
                <w:bCs/>
                <w:szCs w:val="20"/>
              </w:rPr>
            </w:pPr>
            <w:r w:rsidRPr="00085B31">
              <w:rPr>
                <w:rFonts w:cs="Arial"/>
                <w:bCs/>
                <w:szCs w:val="20"/>
              </w:rPr>
              <w:t>Local Context Reviewer Title:</w:t>
            </w:r>
          </w:p>
        </w:tc>
        <w:tc>
          <w:tcPr>
            <w:tcW w:w="7020" w:type="dxa"/>
            <w:vAlign w:val="center"/>
          </w:tcPr>
          <w:p w14:paraId="080A9143" w14:textId="31B58D0A" w:rsidR="00787080" w:rsidRPr="00161265" w:rsidRDefault="00787080" w:rsidP="00DC42B8">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bl>
    <w:p w14:paraId="6C39776A" w14:textId="77777777" w:rsidR="00787080" w:rsidRDefault="00787080"/>
    <w:p w14:paraId="74207F73" w14:textId="77777777" w:rsidR="00787080" w:rsidRDefault="00787080"/>
    <w:tbl>
      <w:tblPr>
        <w:tblStyle w:val="TableGrid"/>
        <w:tblW w:w="7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2070"/>
      </w:tblGrid>
      <w:tr w:rsidR="00787080" w14:paraId="0E2CFC49" w14:textId="77777777" w:rsidTr="00085B31">
        <w:tc>
          <w:tcPr>
            <w:tcW w:w="5130" w:type="dxa"/>
            <w:tcBorders>
              <w:bottom w:val="single" w:sz="4" w:space="0" w:color="auto"/>
            </w:tcBorders>
          </w:tcPr>
          <w:p w14:paraId="178E0CE7" w14:textId="77777777" w:rsidR="00787080" w:rsidRDefault="00787080" w:rsidP="00DC42B8">
            <w:pPr>
              <w:spacing w:before="240"/>
              <w:ind w:right="-90"/>
            </w:pPr>
          </w:p>
        </w:tc>
        <w:tc>
          <w:tcPr>
            <w:tcW w:w="270" w:type="dxa"/>
          </w:tcPr>
          <w:p w14:paraId="3F91C4C6" w14:textId="77777777" w:rsidR="00787080" w:rsidRDefault="00787080" w:rsidP="00DC42B8">
            <w:pPr>
              <w:ind w:right="-90"/>
            </w:pPr>
          </w:p>
        </w:tc>
        <w:tc>
          <w:tcPr>
            <w:tcW w:w="2070" w:type="dxa"/>
            <w:tcBorders>
              <w:bottom w:val="single" w:sz="4" w:space="0" w:color="auto"/>
            </w:tcBorders>
            <w:vAlign w:val="bottom"/>
          </w:tcPr>
          <w:p w14:paraId="0EBD45D7" w14:textId="77777777" w:rsidR="00787080" w:rsidRDefault="00787080" w:rsidP="00DC42B8">
            <w:pPr>
              <w:ind w:right="-90"/>
            </w:pPr>
            <w:r w:rsidRPr="00F0275E">
              <w:rPr>
                <w:rFonts w:cs="Arial"/>
              </w:rPr>
              <w:fldChar w:fldCharType="begin">
                <w:ffData>
                  <w:name w:val="Text43"/>
                  <w:enabled/>
                  <w:calcOnExit w:val="0"/>
                  <w:textInput/>
                </w:ffData>
              </w:fldChar>
            </w:r>
            <w:r w:rsidRPr="00F0275E">
              <w:rPr>
                <w:rFonts w:cs="Arial"/>
              </w:rPr>
              <w:instrText xml:space="preserve"> FORMTEXT </w:instrText>
            </w:r>
            <w:r w:rsidRPr="00F0275E">
              <w:rPr>
                <w:rFonts w:cs="Arial"/>
              </w:rPr>
            </w:r>
            <w:r w:rsidRPr="00F0275E">
              <w:rPr>
                <w:rFonts w:cs="Arial"/>
              </w:rPr>
              <w:fldChar w:fldCharType="separate"/>
            </w:r>
            <w:r w:rsidRPr="00F0275E">
              <w:rPr>
                <w:rFonts w:cs="Arial"/>
              </w:rPr>
              <w:t> </w:t>
            </w:r>
            <w:r w:rsidRPr="00F0275E">
              <w:rPr>
                <w:rFonts w:cs="Arial"/>
              </w:rPr>
              <w:t> </w:t>
            </w:r>
            <w:r w:rsidRPr="00F0275E">
              <w:rPr>
                <w:rFonts w:cs="Arial"/>
              </w:rPr>
              <w:t> </w:t>
            </w:r>
            <w:r w:rsidRPr="00F0275E">
              <w:rPr>
                <w:rFonts w:cs="Arial"/>
              </w:rPr>
              <w:t> </w:t>
            </w:r>
            <w:r w:rsidRPr="00F0275E">
              <w:rPr>
                <w:rFonts w:cs="Arial"/>
              </w:rPr>
              <w:t> </w:t>
            </w:r>
            <w:r w:rsidRPr="00F0275E">
              <w:rPr>
                <w:rFonts w:cs="Arial"/>
              </w:rPr>
              <w:fldChar w:fldCharType="end"/>
            </w:r>
          </w:p>
        </w:tc>
      </w:tr>
      <w:tr w:rsidR="00787080" w14:paraId="27D31262" w14:textId="77777777" w:rsidTr="00085B31">
        <w:tc>
          <w:tcPr>
            <w:tcW w:w="5130" w:type="dxa"/>
            <w:tcBorders>
              <w:top w:val="single" w:sz="4" w:space="0" w:color="auto"/>
            </w:tcBorders>
          </w:tcPr>
          <w:p w14:paraId="6ED73251" w14:textId="6F53F793" w:rsidR="00787080" w:rsidRPr="00DC42B8" w:rsidRDefault="00787080" w:rsidP="00DC42B8">
            <w:pPr>
              <w:ind w:right="-90"/>
              <w:rPr>
                <w:sz w:val="18"/>
                <w:szCs w:val="18"/>
              </w:rPr>
            </w:pPr>
            <w:r>
              <w:rPr>
                <w:sz w:val="18"/>
                <w:szCs w:val="18"/>
              </w:rPr>
              <w:t>Reviewer Signature</w:t>
            </w:r>
          </w:p>
        </w:tc>
        <w:tc>
          <w:tcPr>
            <w:tcW w:w="270" w:type="dxa"/>
          </w:tcPr>
          <w:p w14:paraId="50B2374C" w14:textId="77777777" w:rsidR="00787080" w:rsidRPr="00DC42B8" w:rsidRDefault="00787080" w:rsidP="00DC42B8">
            <w:pPr>
              <w:ind w:right="-90"/>
              <w:rPr>
                <w:sz w:val="18"/>
                <w:szCs w:val="18"/>
              </w:rPr>
            </w:pPr>
          </w:p>
        </w:tc>
        <w:tc>
          <w:tcPr>
            <w:tcW w:w="2070" w:type="dxa"/>
            <w:tcBorders>
              <w:top w:val="single" w:sz="4" w:space="0" w:color="auto"/>
            </w:tcBorders>
          </w:tcPr>
          <w:p w14:paraId="55729536" w14:textId="77777777" w:rsidR="00787080" w:rsidRPr="00DC42B8" w:rsidRDefault="00787080" w:rsidP="00DC42B8">
            <w:pPr>
              <w:ind w:right="-90"/>
              <w:rPr>
                <w:sz w:val="18"/>
                <w:szCs w:val="18"/>
              </w:rPr>
            </w:pPr>
            <w:r w:rsidRPr="00DC42B8">
              <w:rPr>
                <w:sz w:val="18"/>
                <w:szCs w:val="18"/>
              </w:rPr>
              <w:t>Date</w:t>
            </w:r>
          </w:p>
        </w:tc>
      </w:tr>
    </w:tbl>
    <w:p w14:paraId="7CE94F54" w14:textId="77777777" w:rsidR="003642D2" w:rsidRPr="009E71DA" w:rsidRDefault="003642D2" w:rsidP="00E87EFB">
      <w:pPr>
        <w:rPr>
          <w:rFonts w:ascii="Calibri" w:hAnsi="Calibri" w:cs="Calibri"/>
        </w:rPr>
      </w:pPr>
    </w:p>
    <w:sectPr w:rsidR="003642D2" w:rsidRPr="009E71DA" w:rsidSect="00085B31">
      <w:footerReference w:type="default" r:id="rId19"/>
      <w:pgSz w:w="12240" w:h="15840"/>
      <w:pgMar w:top="1008" w:right="1080" w:bottom="1152" w:left="1080"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23EC" w14:textId="77777777" w:rsidR="00940563" w:rsidRDefault="00940563">
      <w:r>
        <w:separator/>
      </w:r>
    </w:p>
  </w:endnote>
  <w:endnote w:type="continuationSeparator" w:id="0">
    <w:p w14:paraId="7FBC1A61" w14:textId="77777777" w:rsidR="00940563" w:rsidRDefault="0094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3C9D" w14:textId="709CB1FF" w:rsidR="002D2BF3" w:rsidRPr="005A3179" w:rsidRDefault="00CB5D77" w:rsidP="00AA5E73">
    <w:pPr>
      <w:pStyle w:val="Footer"/>
      <w:tabs>
        <w:tab w:val="clear" w:pos="4320"/>
        <w:tab w:val="clear" w:pos="8640"/>
      </w:tabs>
      <w:spacing w:before="240"/>
      <w:jc w:val="center"/>
      <w:rPr>
        <w:rFonts w:cs="Arial"/>
        <w:sz w:val="18"/>
        <w:szCs w:val="16"/>
      </w:rPr>
    </w:pPr>
    <w:r w:rsidRPr="005A3179">
      <w:rPr>
        <w:rFonts w:cs="Arial"/>
        <w:sz w:val="18"/>
        <w:szCs w:val="16"/>
      </w:rPr>
      <w:t>HRP-2</w:t>
    </w:r>
    <w:r w:rsidR="005A3179">
      <w:rPr>
        <w:rFonts w:cs="Arial"/>
        <w:sz w:val="18"/>
        <w:szCs w:val="16"/>
      </w:rPr>
      <w:t>70</w:t>
    </w:r>
    <w:r w:rsidRPr="005A3179">
      <w:rPr>
        <w:rFonts w:cs="Arial"/>
        <w:sz w:val="18"/>
        <w:szCs w:val="16"/>
      </w:rPr>
      <w:t xml:space="preserve"> / Version </w:t>
    </w:r>
    <w:r w:rsidR="000C5419">
      <w:rPr>
        <w:rFonts w:cs="Arial"/>
        <w:sz w:val="18"/>
        <w:szCs w:val="16"/>
      </w:rPr>
      <w:t>1.02</w:t>
    </w:r>
    <w:r w:rsidRPr="005A3179">
      <w:rPr>
        <w:rFonts w:cs="Arial"/>
        <w:sz w:val="18"/>
        <w:szCs w:val="16"/>
      </w:rPr>
      <w:t xml:space="preserve"> / </w:t>
    </w:r>
    <w:r w:rsidR="000C5419">
      <w:rPr>
        <w:rFonts w:cs="Arial"/>
        <w:sz w:val="18"/>
        <w:szCs w:val="16"/>
      </w:rPr>
      <w:t>02-03-2025</w:t>
    </w:r>
    <w:r w:rsidRPr="005A3179">
      <w:rPr>
        <w:rFonts w:cs="Arial"/>
        <w:sz w:val="18"/>
        <w:szCs w:val="16"/>
      </w:rPr>
      <w:t xml:space="preserve"> / Page </w:t>
    </w:r>
    <w:r w:rsidRPr="005A3179">
      <w:rPr>
        <w:rFonts w:cs="Arial"/>
        <w:sz w:val="18"/>
        <w:szCs w:val="16"/>
      </w:rPr>
      <w:fldChar w:fldCharType="begin"/>
    </w:r>
    <w:r w:rsidRPr="005A3179">
      <w:rPr>
        <w:rFonts w:cs="Arial"/>
        <w:sz w:val="18"/>
        <w:szCs w:val="16"/>
      </w:rPr>
      <w:instrText xml:space="preserve"> PAGE </w:instrText>
    </w:r>
    <w:r w:rsidRPr="005A3179">
      <w:rPr>
        <w:rFonts w:cs="Arial"/>
        <w:sz w:val="18"/>
        <w:szCs w:val="16"/>
      </w:rPr>
      <w:fldChar w:fldCharType="separate"/>
    </w:r>
    <w:r w:rsidRPr="005A3179">
      <w:rPr>
        <w:rFonts w:cs="Arial"/>
        <w:sz w:val="18"/>
        <w:szCs w:val="16"/>
      </w:rPr>
      <w:t>2</w:t>
    </w:r>
    <w:r w:rsidRPr="005A3179">
      <w:rPr>
        <w:rFonts w:cs="Arial"/>
        <w:sz w:val="18"/>
        <w:szCs w:val="16"/>
      </w:rPr>
      <w:fldChar w:fldCharType="end"/>
    </w:r>
    <w:r w:rsidRPr="005A3179">
      <w:rPr>
        <w:rFonts w:cs="Arial"/>
        <w:sz w:val="18"/>
        <w:szCs w:val="16"/>
      </w:rPr>
      <w:t xml:space="preserve"> of </w:t>
    </w:r>
    <w:r w:rsidRPr="005A3179">
      <w:rPr>
        <w:rFonts w:cs="Arial"/>
        <w:sz w:val="18"/>
        <w:szCs w:val="16"/>
      </w:rPr>
      <w:fldChar w:fldCharType="begin"/>
    </w:r>
    <w:r w:rsidRPr="005A3179">
      <w:rPr>
        <w:rFonts w:cs="Arial"/>
        <w:sz w:val="18"/>
        <w:szCs w:val="16"/>
      </w:rPr>
      <w:instrText xml:space="preserve"> NUMPAGES </w:instrText>
    </w:r>
    <w:r w:rsidRPr="005A3179">
      <w:rPr>
        <w:rFonts w:cs="Arial"/>
        <w:sz w:val="18"/>
        <w:szCs w:val="16"/>
      </w:rPr>
      <w:fldChar w:fldCharType="separate"/>
    </w:r>
    <w:r w:rsidRPr="005A3179">
      <w:rPr>
        <w:rFonts w:cs="Arial"/>
        <w:sz w:val="18"/>
        <w:szCs w:val="16"/>
      </w:rPr>
      <w:t>3</w:t>
    </w:r>
    <w:r w:rsidRPr="005A3179">
      <w:rPr>
        <w:rFonts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8922" w14:textId="77777777" w:rsidR="00940563" w:rsidRDefault="00940563">
      <w:r>
        <w:separator/>
      </w:r>
    </w:p>
  </w:footnote>
  <w:footnote w:type="continuationSeparator" w:id="0">
    <w:p w14:paraId="3F1490DF" w14:textId="77777777" w:rsidR="00940563" w:rsidRDefault="00940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7CF"/>
    <w:multiLevelType w:val="hybridMultilevel"/>
    <w:tmpl w:val="66DC7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ADFE8CDE">
      <w:start w:val="1"/>
      <w:numFmt w:val="lowerRoman"/>
      <w:lvlText w:val="%3."/>
      <w:lvlJc w:val="right"/>
      <w:pPr>
        <w:tabs>
          <w:tab w:val="num" w:pos="2160"/>
        </w:tabs>
        <w:ind w:left="2160" w:hanging="18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962790"/>
    <w:multiLevelType w:val="multilevel"/>
    <w:tmpl w:val="F3E4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349E1"/>
    <w:multiLevelType w:val="hybridMultilevel"/>
    <w:tmpl w:val="738E8F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B10CF2"/>
    <w:multiLevelType w:val="hybridMultilevel"/>
    <w:tmpl w:val="B50E732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53880"/>
    <w:multiLevelType w:val="hybridMultilevel"/>
    <w:tmpl w:val="4F1E9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ADFE8CDE">
      <w:start w:val="1"/>
      <w:numFmt w:val="lowerRoman"/>
      <w:lvlText w:val="%3."/>
      <w:lvlJc w:val="right"/>
      <w:pPr>
        <w:tabs>
          <w:tab w:val="num" w:pos="2160"/>
        </w:tabs>
        <w:ind w:left="2160" w:hanging="18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146101"/>
    <w:multiLevelType w:val="hybridMultilevel"/>
    <w:tmpl w:val="4A68FA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0A149A6"/>
    <w:multiLevelType w:val="hybridMultilevel"/>
    <w:tmpl w:val="C68ED9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2417869"/>
    <w:multiLevelType w:val="hybridMultilevel"/>
    <w:tmpl w:val="66DC7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ADFE8CDE">
      <w:start w:val="1"/>
      <w:numFmt w:val="lowerRoman"/>
      <w:lvlText w:val="%3."/>
      <w:lvlJc w:val="right"/>
      <w:pPr>
        <w:tabs>
          <w:tab w:val="num" w:pos="2160"/>
        </w:tabs>
        <w:ind w:left="2160" w:hanging="18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D51DCF"/>
    <w:multiLevelType w:val="hybridMultilevel"/>
    <w:tmpl w:val="768066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F6514BA"/>
    <w:multiLevelType w:val="hybridMultilevel"/>
    <w:tmpl w:val="963E7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F32EAF"/>
    <w:multiLevelType w:val="hybridMultilevel"/>
    <w:tmpl w:val="66DC7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ADFE8CDE">
      <w:start w:val="1"/>
      <w:numFmt w:val="lowerRoman"/>
      <w:lvlText w:val="%3."/>
      <w:lvlJc w:val="right"/>
      <w:pPr>
        <w:tabs>
          <w:tab w:val="num" w:pos="2160"/>
        </w:tabs>
        <w:ind w:left="2160" w:hanging="18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30B58"/>
    <w:multiLevelType w:val="hybridMultilevel"/>
    <w:tmpl w:val="A524F6F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90987"/>
    <w:multiLevelType w:val="hybridMultilevel"/>
    <w:tmpl w:val="571E91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3583BF7"/>
    <w:multiLevelType w:val="hybridMultilevel"/>
    <w:tmpl w:val="66DC7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ADFE8CDE">
      <w:start w:val="1"/>
      <w:numFmt w:val="lowerRoman"/>
      <w:lvlText w:val="%3."/>
      <w:lvlJc w:val="right"/>
      <w:pPr>
        <w:tabs>
          <w:tab w:val="num" w:pos="2160"/>
        </w:tabs>
        <w:ind w:left="2160" w:hanging="18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573717">
    <w:abstractNumId w:val="1"/>
  </w:num>
  <w:num w:numId="2" w16cid:durableId="568807373">
    <w:abstractNumId w:val="2"/>
  </w:num>
  <w:num w:numId="3" w16cid:durableId="614023342">
    <w:abstractNumId w:val="5"/>
  </w:num>
  <w:num w:numId="4" w16cid:durableId="647128842">
    <w:abstractNumId w:val="10"/>
  </w:num>
  <w:num w:numId="5" w16cid:durableId="90974669">
    <w:abstractNumId w:val="7"/>
  </w:num>
  <w:num w:numId="6" w16cid:durableId="136268518">
    <w:abstractNumId w:val="0"/>
  </w:num>
  <w:num w:numId="7" w16cid:durableId="127820274">
    <w:abstractNumId w:val="13"/>
  </w:num>
  <w:num w:numId="8" w16cid:durableId="1887568641">
    <w:abstractNumId w:val="4"/>
  </w:num>
  <w:num w:numId="9" w16cid:durableId="1079671355">
    <w:abstractNumId w:val="9"/>
  </w:num>
  <w:num w:numId="10" w16cid:durableId="592933361">
    <w:abstractNumId w:val="8"/>
  </w:num>
  <w:num w:numId="11" w16cid:durableId="792213708">
    <w:abstractNumId w:val="6"/>
  </w:num>
  <w:num w:numId="12" w16cid:durableId="968704076">
    <w:abstractNumId w:val="12"/>
  </w:num>
  <w:num w:numId="13" w16cid:durableId="1074277068">
    <w:abstractNumId w:val="3"/>
  </w:num>
  <w:num w:numId="14" w16cid:durableId="1371540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4D"/>
    <w:rsid w:val="00004ED6"/>
    <w:rsid w:val="000077F9"/>
    <w:rsid w:val="000220DD"/>
    <w:rsid w:val="00026B66"/>
    <w:rsid w:val="00033E85"/>
    <w:rsid w:val="0005290F"/>
    <w:rsid w:val="00053D7B"/>
    <w:rsid w:val="0005689E"/>
    <w:rsid w:val="00060415"/>
    <w:rsid w:val="00074A25"/>
    <w:rsid w:val="00080647"/>
    <w:rsid w:val="0008094C"/>
    <w:rsid w:val="00085B31"/>
    <w:rsid w:val="000A1EF2"/>
    <w:rsid w:val="000B0459"/>
    <w:rsid w:val="000C3843"/>
    <w:rsid w:val="000C393C"/>
    <w:rsid w:val="000C5419"/>
    <w:rsid w:val="000E69B5"/>
    <w:rsid w:val="000F72E9"/>
    <w:rsid w:val="000F7D5E"/>
    <w:rsid w:val="00137F11"/>
    <w:rsid w:val="00147C77"/>
    <w:rsid w:val="0016429A"/>
    <w:rsid w:val="001665AA"/>
    <w:rsid w:val="00173A96"/>
    <w:rsid w:val="001746C3"/>
    <w:rsid w:val="0018342C"/>
    <w:rsid w:val="001866E7"/>
    <w:rsid w:val="0019320F"/>
    <w:rsid w:val="001A0CD3"/>
    <w:rsid w:val="001A2AB0"/>
    <w:rsid w:val="001A4F9E"/>
    <w:rsid w:val="001A6E94"/>
    <w:rsid w:val="001C27E9"/>
    <w:rsid w:val="001C7717"/>
    <w:rsid w:val="001E0C17"/>
    <w:rsid w:val="001E0E27"/>
    <w:rsid w:val="001E5656"/>
    <w:rsid w:val="00206811"/>
    <w:rsid w:val="0021404C"/>
    <w:rsid w:val="002217E9"/>
    <w:rsid w:val="00233B3D"/>
    <w:rsid w:val="002844AB"/>
    <w:rsid w:val="0028515E"/>
    <w:rsid w:val="00292AE2"/>
    <w:rsid w:val="002A4AF1"/>
    <w:rsid w:val="002C1E99"/>
    <w:rsid w:val="002D193D"/>
    <w:rsid w:val="002D2BF3"/>
    <w:rsid w:val="002F32B6"/>
    <w:rsid w:val="002F4DB6"/>
    <w:rsid w:val="0030257F"/>
    <w:rsid w:val="0031083D"/>
    <w:rsid w:val="00350A92"/>
    <w:rsid w:val="003642D2"/>
    <w:rsid w:val="003757B8"/>
    <w:rsid w:val="003A5FAC"/>
    <w:rsid w:val="003C1C18"/>
    <w:rsid w:val="003C340B"/>
    <w:rsid w:val="003D6E65"/>
    <w:rsid w:val="00402F39"/>
    <w:rsid w:val="0041623B"/>
    <w:rsid w:val="00431407"/>
    <w:rsid w:val="00454418"/>
    <w:rsid w:val="00454C8C"/>
    <w:rsid w:val="00455499"/>
    <w:rsid w:val="00473DE0"/>
    <w:rsid w:val="0049026F"/>
    <w:rsid w:val="004A607A"/>
    <w:rsid w:val="004B2401"/>
    <w:rsid w:val="004B4856"/>
    <w:rsid w:val="004B65DE"/>
    <w:rsid w:val="004E3A29"/>
    <w:rsid w:val="00502E16"/>
    <w:rsid w:val="00517A10"/>
    <w:rsid w:val="00530A11"/>
    <w:rsid w:val="00533C3C"/>
    <w:rsid w:val="005364C4"/>
    <w:rsid w:val="00537C74"/>
    <w:rsid w:val="00574F36"/>
    <w:rsid w:val="005966DB"/>
    <w:rsid w:val="005A28E7"/>
    <w:rsid w:val="005A3179"/>
    <w:rsid w:val="005D0EF9"/>
    <w:rsid w:val="005E0FF6"/>
    <w:rsid w:val="005F553A"/>
    <w:rsid w:val="006004D6"/>
    <w:rsid w:val="00626925"/>
    <w:rsid w:val="00627177"/>
    <w:rsid w:val="00627FDC"/>
    <w:rsid w:val="006304EE"/>
    <w:rsid w:val="006355B4"/>
    <w:rsid w:val="0064220B"/>
    <w:rsid w:val="0065012A"/>
    <w:rsid w:val="00657A67"/>
    <w:rsid w:val="0066345E"/>
    <w:rsid w:val="0068235B"/>
    <w:rsid w:val="00691E61"/>
    <w:rsid w:val="00695CC6"/>
    <w:rsid w:val="00695FE2"/>
    <w:rsid w:val="006B7339"/>
    <w:rsid w:val="006B7931"/>
    <w:rsid w:val="006D63DD"/>
    <w:rsid w:val="006D7B5F"/>
    <w:rsid w:val="006F4F82"/>
    <w:rsid w:val="00716CF4"/>
    <w:rsid w:val="00717988"/>
    <w:rsid w:val="007333E5"/>
    <w:rsid w:val="00733A6F"/>
    <w:rsid w:val="00743DB2"/>
    <w:rsid w:val="007822B3"/>
    <w:rsid w:val="00787080"/>
    <w:rsid w:val="00790D92"/>
    <w:rsid w:val="007945FD"/>
    <w:rsid w:val="00795D6E"/>
    <w:rsid w:val="007A4C1E"/>
    <w:rsid w:val="007B1E19"/>
    <w:rsid w:val="007D51A3"/>
    <w:rsid w:val="007E50A8"/>
    <w:rsid w:val="007E6A74"/>
    <w:rsid w:val="00805747"/>
    <w:rsid w:val="00805C87"/>
    <w:rsid w:val="00806AE5"/>
    <w:rsid w:val="00814894"/>
    <w:rsid w:val="00832CD7"/>
    <w:rsid w:val="00852223"/>
    <w:rsid w:val="00873550"/>
    <w:rsid w:val="00875A1E"/>
    <w:rsid w:val="008A08B1"/>
    <w:rsid w:val="008A15DF"/>
    <w:rsid w:val="008A4A17"/>
    <w:rsid w:val="008B334F"/>
    <w:rsid w:val="008C6698"/>
    <w:rsid w:val="008D06F9"/>
    <w:rsid w:val="008D4E11"/>
    <w:rsid w:val="008F6FCF"/>
    <w:rsid w:val="00907A73"/>
    <w:rsid w:val="00940563"/>
    <w:rsid w:val="00961AC0"/>
    <w:rsid w:val="0099224B"/>
    <w:rsid w:val="00996539"/>
    <w:rsid w:val="009A1146"/>
    <w:rsid w:val="009A4143"/>
    <w:rsid w:val="009C09CA"/>
    <w:rsid w:val="009C1AD1"/>
    <w:rsid w:val="009E37F4"/>
    <w:rsid w:val="009E6985"/>
    <w:rsid w:val="009E71DA"/>
    <w:rsid w:val="009F73BE"/>
    <w:rsid w:val="00A01706"/>
    <w:rsid w:val="00A11607"/>
    <w:rsid w:val="00A16B7E"/>
    <w:rsid w:val="00A25B30"/>
    <w:rsid w:val="00A33871"/>
    <w:rsid w:val="00A36C5E"/>
    <w:rsid w:val="00A4347A"/>
    <w:rsid w:val="00A44977"/>
    <w:rsid w:val="00A45BB3"/>
    <w:rsid w:val="00A52C02"/>
    <w:rsid w:val="00A57F48"/>
    <w:rsid w:val="00A73AD5"/>
    <w:rsid w:val="00A932AF"/>
    <w:rsid w:val="00A95922"/>
    <w:rsid w:val="00AA5E73"/>
    <w:rsid w:val="00AB2C27"/>
    <w:rsid w:val="00AB3019"/>
    <w:rsid w:val="00AE1488"/>
    <w:rsid w:val="00AE7BD2"/>
    <w:rsid w:val="00AF3A86"/>
    <w:rsid w:val="00B17C7E"/>
    <w:rsid w:val="00B32D66"/>
    <w:rsid w:val="00B46AB3"/>
    <w:rsid w:val="00B532FC"/>
    <w:rsid w:val="00B619C0"/>
    <w:rsid w:val="00B77894"/>
    <w:rsid w:val="00B963CC"/>
    <w:rsid w:val="00BA5D5E"/>
    <w:rsid w:val="00BB1459"/>
    <w:rsid w:val="00BB3EE5"/>
    <w:rsid w:val="00BE4ED7"/>
    <w:rsid w:val="00BF379E"/>
    <w:rsid w:val="00BF4026"/>
    <w:rsid w:val="00C03FCB"/>
    <w:rsid w:val="00C11A9F"/>
    <w:rsid w:val="00C30B59"/>
    <w:rsid w:val="00C358E8"/>
    <w:rsid w:val="00C379C5"/>
    <w:rsid w:val="00C50490"/>
    <w:rsid w:val="00C57395"/>
    <w:rsid w:val="00C606C0"/>
    <w:rsid w:val="00C6234A"/>
    <w:rsid w:val="00C71CD8"/>
    <w:rsid w:val="00C727CC"/>
    <w:rsid w:val="00C763D4"/>
    <w:rsid w:val="00C779E0"/>
    <w:rsid w:val="00C9575F"/>
    <w:rsid w:val="00CA0789"/>
    <w:rsid w:val="00CA2A03"/>
    <w:rsid w:val="00CB06BE"/>
    <w:rsid w:val="00CB5D77"/>
    <w:rsid w:val="00CC5826"/>
    <w:rsid w:val="00CD2B12"/>
    <w:rsid w:val="00CD3039"/>
    <w:rsid w:val="00CF75A9"/>
    <w:rsid w:val="00CF7B88"/>
    <w:rsid w:val="00D22656"/>
    <w:rsid w:val="00D31FF8"/>
    <w:rsid w:val="00D436D6"/>
    <w:rsid w:val="00D53901"/>
    <w:rsid w:val="00D56DEB"/>
    <w:rsid w:val="00D613A3"/>
    <w:rsid w:val="00D86701"/>
    <w:rsid w:val="00D86BD7"/>
    <w:rsid w:val="00D915CF"/>
    <w:rsid w:val="00DB2AC1"/>
    <w:rsid w:val="00DB53DC"/>
    <w:rsid w:val="00DE5DAF"/>
    <w:rsid w:val="00DF3DB7"/>
    <w:rsid w:val="00E22C9F"/>
    <w:rsid w:val="00E269C3"/>
    <w:rsid w:val="00E35058"/>
    <w:rsid w:val="00E42DCE"/>
    <w:rsid w:val="00E47380"/>
    <w:rsid w:val="00E6112E"/>
    <w:rsid w:val="00E62900"/>
    <w:rsid w:val="00E6340F"/>
    <w:rsid w:val="00E7381C"/>
    <w:rsid w:val="00E759D7"/>
    <w:rsid w:val="00E87EFB"/>
    <w:rsid w:val="00EB2472"/>
    <w:rsid w:val="00EB6172"/>
    <w:rsid w:val="00EE2A8F"/>
    <w:rsid w:val="00F05D96"/>
    <w:rsid w:val="00F164FC"/>
    <w:rsid w:val="00F3384D"/>
    <w:rsid w:val="00F33AD7"/>
    <w:rsid w:val="00F36299"/>
    <w:rsid w:val="00F40C36"/>
    <w:rsid w:val="00F45454"/>
    <w:rsid w:val="00F46B74"/>
    <w:rsid w:val="00F53FF4"/>
    <w:rsid w:val="00F61FAD"/>
    <w:rsid w:val="00F642A7"/>
    <w:rsid w:val="00F71FA2"/>
    <w:rsid w:val="00F939F7"/>
    <w:rsid w:val="00FB765F"/>
    <w:rsid w:val="00FC0C60"/>
    <w:rsid w:val="00FD5E02"/>
    <w:rsid w:val="00F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8629D"/>
  <w15:chartTrackingRefBased/>
  <w15:docId w15:val="{3A920DE8-DC7B-40EB-A440-CDE34B90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EF9"/>
    <w:rPr>
      <w:rFonts w:ascii="Arial" w:hAnsi="Arial"/>
      <w:szCs w:val="24"/>
    </w:rPr>
  </w:style>
  <w:style w:type="paragraph" w:styleId="Heading1">
    <w:name w:val="heading 1"/>
    <w:basedOn w:val="Normal"/>
    <w:next w:val="Normal"/>
    <w:qFormat/>
    <w:rsid w:val="00B32D66"/>
    <w:pPr>
      <w:keepNext/>
      <w:spacing w:before="240" w:after="120"/>
      <w:outlineLvl w:val="0"/>
    </w:pPr>
    <w:rPr>
      <w:rFonts w:cs="Arial"/>
      <w:b/>
      <w:bCs/>
      <w:kern w:val="32"/>
      <w:szCs w:val="32"/>
      <w:u w:val="single"/>
    </w:rPr>
  </w:style>
  <w:style w:type="paragraph" w:styleId="Heading2">
    <w:name w:val="heading 2"/>
    <w:basedOn w:val="Normal"/>
    <w:next w:val="Normal"/>
    <w:qFormat/>
    <w:rsid w:val="00D613A3"/>
    <w:pPr>
      <w:keepNext/>
      <w:spacing w:before="240" w:after="120"/>
      <w:outlineLvl w:val="1"/>
    </w:pPr>
    <w:rPr>
      <w:rFonts w:cs="Arial"/>
      <w:b/>
      <w:bCs/>
      <w:iCs/>
      <w:szCs w:val="28"/>
    </w:rPr>
  </w:style>
  <w:style w:type="paragraph" w:styleId="Heading3">
    <w:name w:val="heading 3"/>
    <w:basedOn w:val="Normal"/>
    <w:next w:val="Normal"/>
    <w:qFormat/>
    <w:rsid w:val="001E565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Text"/>
    <w:qFormat/>
    <w:rsid w:val="002F32B6"/>
    <w:pPr>
      <w:jc w:val="right"/>
      <w:outlineLvl w:val="0"/>
    </w:pPr>
    <w:rPr>
      <w:rFonts w:ascii="Arial" w:hAnsi="Arial" w:cs="Arial"/>
      <w:b/>
      <w:bCs/>
      <w:kern w:val="28"/>
      <w:sz w:val="28"/>
      <w:szCs w:val="32"/>
    </w:rPr>
  </w:style>
  <w:style w:type="table" w:styleId="TableGrid">
    <w:name w:val="Table Grid"/>
    <w:basedOn w:val="TableNormal"/>
    <w:rsid w:val="002F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CRCIRB">
    <w:name w:val="FHCRC IRB"/>
    <w:rsid w:val="002F32B6"/>
    <w:rPr>
      <w:rFonts w:ascii="Arial" w:hAnsi="Arial"/>
    </w:rPr>
  </w:style>
  <w:style w:type="paragraph" w:styleId="BodyText">
    <w:name w:val="Body Text"/>
    <w:basedOn w:val="Normal"/>
    <w:rsid w:val="002F32B6"/>
    <w:pPr>
      <w:spacing w:after="120"/>
    </w:pPr>
  </w:style>
  <w:style w:type="paragraph" w:styleId="Header">
    <w:name w:val="header"/>
    <w:basedOn w:val="Normal"/>
    <w:rsid w:val="00D56DEB"/>
    <w:pPr>
      <w:tabs>
        <w:tab w:val="center" w:pos="4320"/>
        <w:tab w:val="right" w:pos="8640"/>
      </w:tabs>
    </w:pPr>
  </w:style>
  <w:style w:type="paragraph" w:styleId="Footer">
    <w:name w:val="footer"/>
    <w:basedOn w:val="Normal"/>
    <w:link w:val="FooterChar"/>
    <w:rsid w:val="00D56DEB"/>
    <w:pPr>
      <w:tabs>
        <w:tab w:val="center" w:pos="4320"/>
        <w:tab w:val="right" w:pos="8640"/>
      </w:tabs>
    </w:pPr>
  </w:style>
  <w:style w:type="paragraph" w:styleId="BalloonText">
    <w:name w:val="Balloon Text"/>
    <w:basedOn w:val="Normal"/>
    <w:semiHidden/>
    <w:rsid w:val="00B532FC"/>
    <w:rPr>
      <w:rFonts w:ascii="Tahoma" w:hAnsi="Tahoma" w:cs="Tahoma"/>
      <w:sz w:val="16"/>
      <w:szCs w:val="16"/>
    </w:rPr>
  </w:style>
  <w:style w:type="character" w:styleId="Hyperlink">
    <w:name w:val="Hyperlink"/>
    <w:rsid w:val="003D6E65"/>
    <w:rPr>
      <w:color w:val="0000FF"/>
      <w:u w:val="single"/>
    </w:rPr>
  </w:style>
  <w:style w:type="character" w:styleId="CommentReference">
    <w:name w:val="annotation reference"/>
    <w:rsid w:val="00206811"/>
    <w:rPr>
      <w:sz w:val="16"/>
      <w:szCs w:val="16"/>
    </w:rPr>
  </w:style>
  <w:style w:type="paragraph" w:styleId="CommentText">
    <w:name w:val="annotation text"/>
    <w:basedOn w:val="Normal"/>
    <w:link w:val="CommentTextChar"/>
    <w:rsid w:val="00206811"/>
    <w:rPr>
      <w:szCs w:val="20"/>
    </w:rPr>
  </w:style>
  <w:style w:type="character" w:customStyle="1" w:styleId="CommentTextChar">
    <w:name w:val="Comment Text Char"/>
    <w:basedOn w:val="DefaultParagraphFont"/>
    <w:link w:val="CommentText"/>
    <w:rsid w:val="00206811"/>
  </w:style>
  <w:style w:type="paragraph" w:styleId="CommentSubject">
    <w:name w:val="annotation subject"/>
    <w:basedOn w:val="CommentText"/>
    <w:next w:val="CommentText"/>
    <w:link w:val="CommentSubjectChar"/>
    <w:rsid w:val="00206811"/>
    <w:rPr>
      <w:b/>
      <w:bCs/>
    </w:rPr>
  </w:style>
  <w:style w:type="character" w:customStyle="1" w:styleId="CommentSubjectChar">
    <w:name w:val="Comment Subject Char"/>
    <w:link w:val="CommentSubject"/>
    <w:rsid w:val="00206811"/>
    <w:rPr>
      <w:b/>
      <w:bCs/>
    </w:rPr>
  </w:style>
  <w:style w:type="character" w:styleId="FollowedHyperlink">
    <w:name w:val="FollowedHyperlink"/>
    <w:rsid w:val="004B65DE"/>
    <w:rPr>
      <w:color w:val="954F72"/>
      <w:u w:val="single"/>
    </w:rPr>
  </w:style>
  <w:style w:type="character" w:styleId="UnresolvedMention">
    <w:name w:val="Unresolved Mention"/>
    <w:uiPriority w:val="99"/>
    <w:semiHidden/>
    <w:unhideWhenUsed/>
    <w:rsid w:val="000A1EF2"/>
    <w:rPr>
      <w:color w:val="605E5C"/>
      <w:shd w:val="clear" w:color="auto" w:fill="E1DFDD"/>
    </w:rPr>
  </w:style>
  <w:style w:type="paragraph" w:styleId="Revision">
    <w:name w:val="Revision"/>
    <w:hidden/>
    <w:uiPriority w:val="99"/>
    <w:semiHidden/>
    <w:rsid w:val="00BA5D5E"/>
    <w:rPr>
      <w:sz w:val="24"/>
      <w:szCs w:val="24"/>
    </w:rPr>
  </w:style>
  <w:style w:type="paragraph" w:styleId="ListParagraph">
    <w:name w:val="List Paragraph"/>
    <w:basedOn w:val="Normal"/>
    <w:uiPriority w:val="34"/>
    <w:qFormat/>
    <w:rsid w:val="00A16B7E"/>
    <w:pPr>
      <w:ind w:left="720"/>
      <w:contextualSpacing/>
    </w:pPr>
  </w:style>
  <w:style w:type="character" w:customStyle="1" w:styleId="FooterChar">
    <w:name w:val="Footer Char"/>
    <w:link w:val="Footer"/>
    <w:rsid w:val="00CB5D7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9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extranet.fredhutch.org/f/irb/participating-site-supplement.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extranet.fredhutch.org/f/irb/participating-site-supplement.html"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RO@fredhutch.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fredhutch.org/u/irb/policies-and-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B75D1-96FF-4CA1-8547-1154E7E94CCC}">
  <ds:schemaRefs>
    <ds:schemaRef ds:uri="http://schemas.microsoft.com/office/2006/metadata/longProperties"/>
  </ds:schemaRefs>
</ds:datastoreItem>
</file>

<file path=customXml/itemProps2.xml><?xml version="1.0" encoding="utf-8"?>
<ds:datastoreItem xmlns:ds="http://schemas.openxmlformats.org/officeDocument/2006/customXml" ds:itemID="{FC4F9B35-B66C-4C39-B2E8-99F1B503F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423BD-32D9-44ED-8288-B1AC3F1B4079}">
  <ds:schemaRefs>
    <ds:schemaRef ds:uri="http://schemas.openxmlformats.org/officeDocument/2006/bibliography"/>
  </ds:schemaRefs>
</ds:datastoreItem>
</file>

<file path=customXml/itemProps4.xml><?xml version="1.0" encoding="utf-8"?>
<ds:datastoreItem xmlns:ds="http://schemas.openxmlformats.org/officeDocument/2006/customXml" ds:itemID="{4BC73D70-A242-490F-AF4A-9377156B4F4C}">
  <ds:schemaRefs>
    <ds:schemaRef ds:uri="http://schemas.openxmlformats.org/package/2006/metadata/core-properties"/>
    <ds:schemaRef ds:uri="http://schemas.microsoft.com/office/2006/documentManagement/types"/>
    <ds:schemaRef ds:uri="6abc31e5-e580-41b6-a1e1-00f4aaa82170"/>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000259D-A0A2-4371-B259-3C6B27980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HRP-270 - FORM - Local Context Review</vt:lpstr>
    </vt:vector>
  </TitlesOfParts>
  <Company>Fred Hutchinson Cancer Research Center</Company>
  <LinksUpToDate>false</LinksUpToDate>
  <CharactersWithSpaces>5869</CharactersWithSpaces>
  <SharedDoc>false</SharedDoc>
  <HLinks>
    <vt:vector size="36" baseType="variant">
      <vt:variant>
        <vt:i4>1376320</vt:i4>
      </vt:variant>
      <vt:variant>
        <vt:i4>73</vt:i4>
      </vt:variant>
      <vt:variant>
        <vt:i4>0</vt:i4>
      </vt:variant>
      <vt:variant>
        <vt:i4>5</vt:i4>
      </vt:variant>
      <vt:variant>
        <vt:lpwstr>https://extranet.fredhutch.org/en/f/irb/participating-site-application/_jcr_content/leftParsys/formdownload/file.res/IRB-Participating-Site-Application.docx</vt:lpwstr>
      </vt:variant>
      <vt:variant>
        <vt:lpwstr/>
      </vt:variant>
      <vt:variant>
        <vt:i4>1376320</vt:i4>
      </vt:variant>
      <vt:variant>
        <vt:i4>51</vt:i4>
      </vt:variant>
      <vt:variant>
        <vt:i4>0</vt:i4>
      </vt:variant>
      <vt:variant>
        <vt:i4>5</vt:i4>
      </vt:variant>
      <vt:variant>
        <vt:lpwstr>https://extranet.fredhutch.org/en/f/irb/participating-site-application/_jcr_content/leftParsys/formdownload/file.res/IRB-Participating-Site-Application.docx</vt:lpwstr>
      </vt:variant>
      <vt:variant>
        <vt:lpwstr/>
      </vt:variant>
      <vt:variant>
        <vt:i4>1376320</vt:i4>
      </vt:variant>
      <vt:variant>
        <vt:i4>37</vt:i4>
      </vt:variant>
      <vt:variant>
        <vt:i4>0</vt:i4>
      </vt:variant>
      <vt:variant>
        <vt:i4>5</vt:i4>
      </vt:variant>
      <vt:variant>
        <vt:lpwstr>https://extranet.fredhutch.org/en/f/irb/participating-site-application/_jcr_content/leftParsys/formdownload/file.res/IRB-Participating-Site-Application.docx</vt:lpwstr>
      </vt:variant>
      <vt:variant>
        <vt:lpwstr/>
      </vt:variant>
      <vt:variant>
        <vt:i4>6422640</vt:i4>
      </vt:variant>
      <vt:variant>
        <vt:i4>31</vt:i4>
      </vt:variant>
      <vt:variant>
        <vt:i4>0</vt:i4>
      </vt:variant>
      <vt:variant>
        <vt:i4>5</vt:i4>
      </vt:variant>
      <vt:variant>
        <vt:lpwstr>mailto:</vt:lpwstr>
      </vt:variant>
      <vt:variant>
        <vt:lpwstr/>
      </vt:variant>
      <vt:variant>
        <vt:i4>1769508</vt:i4>
      </vt:variant>
      <vt:variant>
        <vt:i4>28</vt:i4>
      </vt:variant>
      <vt:variant>
        <vt:i4>0</vt:i4>
      </vt:variant>
      <vt:variant>
        <vt:i4>5</vt:i4>
      </vt:variant>
      <vt:variant>
        <vt:lpwstr>mailto:IRO@fredhutch.org</vt:lpwstr>
      </vt:variant>
      <vt:variant>
        <vt:lpwstr/>
      </vt:variant>
      <vt:variant>
        <vt:i4>4194429</vt:i4>
      </vt:variant>
      <vt:variant>
        <vt:i4>21</vt:i4>
      </vt:variant>
      <vt:variant>
        <vt:i4>0</vt:i4>
      </vt:variant>
      <vt:variant>
        <vt:i4>5</vt:i4>
      </vt:variant>
      <vt:variant>
        <vt:lpwstr>https://extranet.fredhutch.org/en/u/irb/policies-and-procedures/_jcr_content/leftParsys/download_16/file.res/IRB-Member-Conflict-Of-Interest.pdf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HRP-270 - FORM - Local Context Review</dc:title>
  <dc:subject/>
  <dc:creator>don2</dc:creator>
  <cp:keywords/>
  <cp:lastModifiedBy>Nguyen, Katrina Y</cp:lastModifiedBy>
  <cp:revision>9</cp:revision>
  <cp:lastPrinted>2016-12-02T17:35:00Z</cp:lastPrinted>
  <dcterms:created xsi:type="dcterms:W3CDTF">2024-09-04T17:52:00Z</dcterms:created>
  <dcterms:modified xsi:type="dcterms:W3CDTF">2025-01-31T08:49:00Z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hange Control">
    <vt:lpwstr>Yes</vt:lpwstr>
  </property>
  <property fmtid="{D5CDD505-2E9C-101B-9397-08002B2CF9AE}" pid="5" name="MediaServiceImageTags">
    <vt:lpwstr/>
  </property>
  <property fmtid="{D5CDD505-2E9C-101B-9397-08002B2CF9AE}" pid="6" name="ContentTypeId">
    <vt:lpwstr>0x0101008D88B84572BD5E41810CB39387367C71</vt:lpwstr>
  </property>
</Properties>
</file>